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ascii="华文行楷" w:hAnsi="黑体" w:eastAsia="华文行楷"/>
          <w:b/>
          <w:sz w:val="52"/>
          <w:szCs w:val="52"/>
        </w:rPr>
      </w:pPr>
      <w:r>
        <w:rPr>
          <w:rFonts w:hint="eastAsia" w:ascii="华文行楷" w:hAnsi="黑体" w:eastAsia="华文行楷"/>
          <w:b/>
          <w:sz w:val="52"/>
          <w:szCs w:val="52"/>
        </w:rPr>
        <w:t>安徽六安技师学院</w:t>
      </w:r>
    </w:p>
    <w:p>
      <w:pPr>
        <w:snapToGrid w:val="0"/>
        <w:spacing w:line="360" w:lineRule="auto"/>
        <w:jc w:val="center"/>
        <w:rPr>
          <w:rFonts w:ascii="黑体" w:hAnsi="黑体" w:eastAsia="黑体"/>
          <w:b/>
          <w:sz w:val="52"/>
          <w:szCs w:val="52"/>
        </w:rPr>
      </w:pPr>
      <w:r>
        <w:rPr>
          <w:rFonts w:ascii="黑体" w:hAnsi="黑体" w:eastAsia="黑体"/>
          <w:b/>
          <w:sz w:val="52"/>
          <w:szCs w:val="52"/>
        </w:rPr>
        <w:t>2023年</w:t>
      </w:r>
      <w:r>
        <w:rPr>
          <w:rFonts w:hint="eastAsia" w:ascii="黑体" w:hAnsi="黑体" w:eastAsia="黑体"/>
          <w:b/>
          <w:sz w:val="52"/>
          <w:szCs w:val="52"/>
        </w:rPr>
        <w:t>智慧物流技能</w:t>
      </w:r>
      <w:r>
        <w:rPr>
          <w:rFonts w:ascii="黑体" w:hAnsi="黑体" w:eastAsia="黑体"/>
          <w:b/>
          <w:sz w:val="52"/>
          <w:szCs w:val="52"/>
        </w:rPr>
        <w:t>竞赛</w:t>
      </w:r>
    </w:p>
    <w:p>
      <w:pPr>
        <w:snapToGrid w:val="0"/>
        <w:spacing w:line="360" w:lineRule="auto"/>
        <w:jc w:val="center"/>
        <w:rPr>
          <w:rFonts w:ascii="黑体" w:hAnsi="黑体" w:eastAsia="黑体"/>
          <w:b/>
          <w:sz w:val="52"/>
          <w:szCs w:val="52"/>
        </w:rPr>
      </w:pPr>
    </w:p>
    <w:p>
      <w:pPr>
        <w:snapToGrid w:val="0"/>
        <w:spacing w:line="360" w:lineRule="auto"/>
        <w:jc w:val="center"/>
        <w:rPr>
          <w:rFonts w:ascii="黑体" w:hAnsi="黑体" w:eastAsia="黑体"/>
          <w:b/>
          <w:sz w:val="52"/>
          <w:szCs w:val="52"/>
        </w:rPr>
      </w:pPr>
    </w:p>
    <w:p>
      <w:pPr>
        <w:snapToGrid w:val="0"/>
        <w:spacing w:line="360" w:lineRule="auto"/>
        <w:jc w:val="center"/>
        <w:rPr>
          <w:rFonts w:ascii="黑体" w:hAnsi="黑体" w:eastAsia="黑体"/>
          <w:b/>
          <w:sz w:val="72"/>
          <w:szCs w:val="72"/>
        </w:rPr>
      </w:pPr>
      <w:r>
        <w:rPr>
          <w:rFonts w:hint="eastAsia" w:ascii="黑体" w:hAnsi="黑体" w:eastAsia="黑体"/>
          <w:b/>
          <w:sz w:val="72"/>
          <w:szCs w:val="72"/>
        </w:rPr>
        <w:t xml:space="preserve">竞 </w:t>
      </w:r>
    </w:p>
    <w:p>
      <w:pPr>
        <w:snapToGrid w:val="0"/>
        <w:spacing w:line="360" w:lineRule="auto"/>
        <w:jc w:val="center"/>
        <w:rPr>
          <w:rFonts w:ascii="黑体" w:hAnsi="黑体" w:eastAsia="黑体"/>
          <w:b/>
          <w:sz w:val="72"/>
          <w:szCs w:val="72"/>
        </w:rPr>
      </w:pPr>
      <w:r>
        <w:rPr>
          <w:rFonts w:hint="eastAsia" w:ascii="黑体" w:hAnsi="黑体" w:eastAsia="黑体"/>
          <w:b/>
          <w:sz w:val="72"/>
          <w:szCs w:val="72"/>
        </w:rPr>
        <w:t>赛</w:t>
      </w:r>
    </w:p>
    <w:p>
      <w:pPr>
        <w:snapToGrid w:val="0"/>
        <w:spacing w:line="360" w:lineRule="auto"/>
        <w:jc w:val="center"/>
        <w:rPr>
          <w:rFonts w:ascii="黑体" w:hAnsi="黑体" w:eastAsia="黑体"/>
          <w:b/>
          <w:sz w:val="72"/>
          <w:szCs w:val="72"/>
        </w:rPr>
      </w:pPr>
      <w:r>
        <w:rPr>
          <w:rFonts w:hint="eastAsia" w:ascii="黑体" w:hAnsi="黑体" w:eastAsia="黑体"/>
          <w:b/>
          <w:sz w:val="72"/>
          <w:szCs w:val="72"/>
        </w:rPr>
        <w:t>说</w:t>
      </w:r>
    </w:p>
    <w:p>
      <w:pPr>
        <w:snapToGrid w:val="0"/>
        <w:spacing w:line="360" w:lineRule="auto"/>
        <w:jc w:val="center"/>
        <w:rPr>
          <w:rFonts w:ascii="黑体" w:hAnsi="黑体" w:eastAsia="黑体"/>
          <w:b/>
          <w:sz w:val="72"/>
          <w:szCs w:val="72"/>
        </w:rPr>
      </w:pPr>
      <w:r>
        <w:rPr>
          <w:rFonts w:hint="eastAsia" w:ascii="黑体" w:hAnsi="黑体" w:eastAsia="黑体"/>
          <w:b/>
          <w:sz w:val="72"/>
          <w:szCs w:val="72"/>
        </w:rPr>
        <w:t>明</w:t>
      </w:r>
    </w:p>
    <w:p>
      <w:pPr>
        <w:snapToGrid w:val="0"/>
        <w:spacing w:line="360" w:lineRule="auto"/>
        <w:rPr>
          <w:rFonts w:ascii="方正大标宋简体" w:hAnsi="黑体" w:eastAsia="方正大标宋简体"/>
          <w:sz w:val="44"/>
          <w:szCs w:val="44"/>
        </w:rPr>
      </w:pPr>
    </w:p>
    <w:p>
      <w:pPr>
        <w:snapToGrid w:val="0"/>
        <w:spacing w:line="360" w:lineRule="auto"/>
        <w:rPr>
          <w:rFonts w:ascii="方正大标宋简体" w:hAnsi="黑体" w:eastAsia="方正大标宋简体"/>
          <w:sz w:val="44"/>
          <w:szCs w:val="44"/>
        </w:rPr>
      </w:pPr>
    </w:p>
    <w:p>
      <w:pPr>
        <w:adjustRightInd w:val="0"/>
        <w:snapToGrid w:val="0"/>
        <w:spacing w:line="56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ascii="方正大标宋简体" w:hAnsi="黑体" w:eastAsia="方正大标宋简体"/>
          <w:sz w:val="44"/>
          <w:szCs w:val="44"/>
        </w:rPr>
        <w:br w:type="page"/>
      </w:r>
      <w:r>
        <w:rPr>
          <w:rFonts w:hint="eastAsia" w:ascii="黑体" w:hAnsi="黑体" w:eastAsia="黑体"/>
          <w:sz w:val="32"/>
          <w:szCs w:val="32"/>
        </w:rPr>
        <w:t>目 录</w:t>
      </w:r>
      <w:r>
        <w:rPr>
          <w:rFonts w:ascii="黑体" w:hAnsi="黑体" w:eastAsia="黑体"/>
          <w:sz w:val="32"/>
          <w:szCs w:val="32"/>
        </w:rPr>
        <w:fldChar w:fldCharType="begin"/>
      </w:r>
      <w:r>
        <w:rPr>
          <w:rFonts w:ascii="黑体" w:hAnsi="黑体" w:eastAsia="黑体"/>
          <w:sz w:val="32"/>
          <w:szCs w:val="32"/>
        </w:rPr>
        <w:instrText xml:space="preserve"> TOC \o "1-4" \h \z \u </w:instrText>
      </w:r>
      <w:r>
        <w:rPr>
          <w:rFonts w:ascii="黑体" w:hAnsi="黑体" w:eastAsia="黑体"/>
          <w:sz w:val="32"/>
          <w:szCs w:val="32"/>
        </w:rPr>
        <w:fldChar w:fldCharType="separate"/>
      </w:r>
    </w:p>
    <w:p>
      <w:pPr>
        <w:pStyle w:val="18"/>
        <w:tabs>
          <w:tab w:val="left" w:pos="840"/>
          <w:tab w:val="right" w:leader="dot" w:pos="9402"/>
        </w:tabs>
        <w:rPr>
          <w:rFonts w:ascii="仿宋_GB2312" w:hAnsi="Verdana,??" w:eastAsia="仿宋_GB2312"/>
          <w:smallCaps w:val="0"/>
          <w:sz w:val="28"/>
          <w:szCs w:val="28"/>
        </w:rPr>
      </w:pPr>
      <w:r>
        <w:fldChar w:fldCharType="begin"/>
      </w:r>
      <w:r>
        <w:instrText xml:space="preserve"> HYPERLINK \l "_Toc152766526" </w:instrText>
      </w:r>
      <w:r>
        <w:fldChar w:fldCharType="separate"/>
      </w:r>
      <w:r>
        <w:rPr>
          <w:rFonts w:ascii="仿宋_GB2312" w:hAnsi="Verdana,??" w:eastAsia="仿宋_GB2312"/>
          <w:smallCaps w:val="0"/>
          <w:sz w:val="28"/>
          <w:szCs w:val="28"/>
        </w:rPr>
        <w:t>一、</w:t>
      </w:r>
      <w:r>
        <w:rPr>
          <w:rFonts w:ascii="仿宋_GB2312" w:hAnsi="Verdana,??" w:eastAsia="仿宋_GB2312"/>
          <w:smallCaps w:val="0"/>
          <w:sz w:val="28"/>
          <w:szCs w:val="28"/>
        </w:rPr>
        <w:tab/>
      </w:r>
      <w:r>
        <w:rPr>
          <w:rFonts w:ascii="仿宋_GB2312" w:hAnsi="Verdana,??" w:eastAsia="仿宋_GB2312"/>
          <w:smallCaps w:val="0"/>
          <w:sz w:val="28"/>
          <w:szCs w:val="28"/>
        </w:rPr>
        <w:t>竞赛须知</w:t>
      </w:r>
      <w:r>
        <w:rPr>
          <w:rFonts w:ascii="仿宋_GB2312" w:hAnsi="Verdana,??" w:eastAsia="仿宋_GB2312"/>
          <w:smallCaps w:val="0"/>
          <w:sz w:val="28"/>
          <w:szCs w:val="28"/>
        </w:rPr>
        <w:tab/>
      </w:r>
      <w:r>
        <w:rPr>
          <w:rFonts w:ascii="仿宋_GB2312" w:hAnsi="Verdana,??" w:eastAsia="仿宋_GB2312"/>
          <w:smallCaps w:val="0"/>
          <w:sz w:val="28"/>
          <w:szCs w:val="28"/>
        </w:rPr>
        <w:fldChar w:fldCharType="begin"/>
      </w:r>
      <w:r>
        <w:rPr>
          <w:rFonts w:ascii="仿宋_GB2312" w:hAnsi="Verdana,??" w:eastAsia="仿宋_GB2312"/>
          <w:smallCaps w:val="0"/>
          <w:sz w:val="28"/>
          <w:szCs w:val="28"/>
        </w:rPr>
        <w:instrText xml:space="preserve"> PAGEREF _Toc152766526 \h </w:instrText>
      </w:r>
      <w:r>
        <w:rPr>
          <w:rFonts w:ascii="仿宋_GB2312" w:hAnsi="Verdana,??" w:eastAsia="仿宋_GB2312"/>
          <w:smallCaps w:val="0"/>
          <w:sz w:val="28"/>
          <w:szCs w:val="28"/>
        </w:rPr>
        <w:fldChar w:fldCharType="separate"/>
      </w:r>
      <w:r>
        <w:rPr>
          <w:rFonts w:ascii="仿宋_GB2312" w:hAnsi="Verdana,??" w:eastAsia="仿宋_GB2312"/>
          <w:smallCaps w:val="0"/>
          <w:sz w:val="28"/>
          <w:szCs w:val="28"/>
        </w:rPr>
        <w:t>- 2 -</w:t>
      </w:r>
      <w:r>
        <w:rPr>
          <w:rFonts w:ascii="仿宋_GB2312" w:hAnsi="Verdana,??" w:eastAsia="仿宋_GB2312"/>
          <w:smallCaps w:val="0"/>
          <w:sz w:val="28"/>
          <w:szCs w:val="28"/>
        </w:rPr>
        <w:fldChar w:fldCharType="end"/>
      </w:r>
      <w:r>
        <w:rPr>
          <w:rFonts w:ascii="仿宋_GB2312" w:hAnsi="Verdana,??" w:eastAsia="仿宋_GB2312"/>
          <w:smallCaps w:val="0"/>
          <w:sz w:val="28"/>
          <w:szCs w:val="28"/>
        </w:rPr>
        <w:fldChar w:fldCharType="end"/>
      </w:r>
    </w:p>
    <w:p>
      <w:pPr>
        <w:pStyle w:val="16"/>
        <w:tabs>
          <w:tab w:val="right" w:leader="dot" w:pos="9402"/>
        </w:tabs>
        <w:rPr>
          <w:rFonts w:ascii="仿宋_GB2312" w:hAnsi="Verdana,??" w:eastAsia="仿宋_GB2312"/>
          <w:sz w:val="28"/>
          <w:szCs w:val="28"/>
        </w:rPr>
      </w:pPr>
      <w:r>
        <w:fldChar w:fldCharType="begin"/>
      </w:r>
      <w:r>
        <w:instrText xml:space="preserve"> HYPERLINK \l "_Toc152766527" </w:instrText>
      </w:r>
      <w:r>
        <w:fldChar w:fldCharType="separate"/>
      </w:r>
      <w:r>
        <w:rPr>
          <w:rFonts w:ascii="仿宋_GB2312" w:hAnsi="Verdana,??" w:eastAsia="仿宋_GB2312"/>
          <w:sz w:val="28"/>
          <w:szCs w:val="28"/>
        </w:rPr>
        <w:t>（一）竞赛时间</w:t>
      </w:r>
      <w:r>
        <w:rPr>
          <w:rFonts w:ascii="仿宋_GB2312" w:hAnsi="Verdana,??" w:eastAsia="仿宋_GB2312"/>
          <w:sz w:val="28"/>
          <w:szCs w:val="28"/>
        </w:rPr>
        <w:tab/>
      </w:r>
      <w:r>
        <w:rPr>
          <w:rFonts w:ascii="仿宋_GB2312" w:hAnsi="Verdana,??" w:eastAsia="仿宋_GB2312"/>
          <w:sz w:val="28"/>
          <w:szCs w:val="28"/>
        </w:rPr>
        <w:fldChar w:fldCharType="begin"/>
      </w:r>
      <w:r>
        <w:rPr>
          <w:rFonts w:ascii="仿宋_GB2312" w:hAnsi="Verdana,??" w:eastAsia="仿宋_GB2312"/>
          <w:sz w:val="28"/>
          <w:szCs w:val="28"/>
        </w:rPr>
        <w:instrText xml:space="preserve"> PAGEREF _Toc152766527 \h </w:instrText>
      </w:r>
      <w:r>
        <w:rPr>
          <w:rFonts w:ascii="仿宋_GB2312" w:hAnsi="Verdana,??" w:eastAsia="仿宋_GB2312"/>
          <w:sz w:val="28"/>
          <w:szCs w:val="28"/>
        </w:rPr>
        <w:fldChar w:fldCharType="separate"/>
      </w:r>
      <w:r>
        <w:rPr>
          <w:rFonts w:ascii="仿宋_GB2312" w:hAnsi="Verdana,??" w:eastAsia="仿宋_GB2312"/>
          <w:sz w:val="28"/>
          <w:szCs w:val="28"/>
        </w:rPr>
        <w:t>- 2 -</w:t>
      </w:r>
      <w:r>
        <w:rPr>
          <w:rFonts w:ascii="仿宋_GB2312" w:hAnsi="Verdana,??" w:eastAsia="仿宋_GB2312"/>
          <w:sz w:val="28"/>
          <w:szCs w:val="28"/>
        </w:rPr>
        <w:fldChar w:fldCharType="end"/>
      </w:r>
      <w:r>
        <w:rPr>
          <w:rFonts w:ascii="仿宋_GB2312" w:hAnsi="Verdana,??" w:eastAsia="仿宋_GB2312"/>
          <w:sz w:val="28"/>
          <w:szCs w:val="28"/>
        </w:rPr>
        <w:fldChar w:fldCharType="end"/>
      </w:r>
    </w:p>
    <w:p>
      <w:pPr>
        <w:pStyle w:val="16"/>
        <w:tabs>
          <w:tab w:val="right" w:leader="dot" w:pos="9402"/>
        </w:tabs>
        <w:rPr>
          <w:rFonts w:ascii="仿宋_GB2312" w:hAnsi="Verdana,??" w:eastAsia="仿宋_GB2312"/>
          <w:sz w:val="28"/>
          <w:szCs w:val="28"/>
        </w:rPr>
      </w:pPr>
      <w:r>
        <w:fldChar w:fldCharType="begin"/>
      </w:r>
      <w:r>
        <w:instrText xml:space="preserve"> HYPERLINK \l "_Toc152766528" </w:instrText>
      </w:r>
      <w:r>
        <w:fldChar w:fldCharType="separate"/>
      </w:r>
      <w:r>
        <w:rPr>
          <w:rFonts w:ascii="仿宋_GB2312" w:hAnsi="Verdana,??" w:eastAsia="仿宋_GB2312"/>
          <w:sz w:val="28"/>
          <w:szCs w:val="28"/>
        </w:rPr>
        <w:t>（二）赛点位置</w:t>
      </w:r>
      <w:r>
        <w:rPr>
          <w:rFonts w:ascii="仿宋_GB2312" w:hAnsi="Verdana,??" w:eastAsia="仿宋_GB2312"/>
          <w:sz w:val="28"/>
          <w:szCs w:val="28"/>
        </w:rPr>
        <w:tab/>
      </w:r>
      <w:r>
        <w:rPr>
          <w:rFonts w:ascii="仿宋_GB2312" w:hAnsi="Verdana,??" w:eastAsia="仿宋_GB2312"/>
          <w:sz w:val="28"/>
          <w:szCs w:val="28"/>
        </w:rPr>
        <w:fldChar w:fldCharType="begin"/>
      </w:r>
      <w:r>
        <w:rPr>
          <w:rFonts w:ascii="仿宋_GB2312" w:hAnsi="Verdana,??" w:eastAsia="仿宋_GB2312"/>
          <w:sz w:val="28"/>
          <w:szCs w:val="28"/>
        </w:rPr>
        <w:instrText xml:space="preserve"> PAGEREF _Toc152766528 \h </w:instrText>
      </w:r>
      <w:r>
        <w:rPr>
          <w:rFonts w:ascii="仿宋_GB2312" w:hAnsi="Verdana,??" w:eastAsia="仿宋_GB2312"/>
          <w:sz w:val="28"/>
          <w:szCs w:val="28"/>
        </w:rPr>
        <w:fldChar w:fldCharType="separate"/>
      </w:r>
      <w:r>
        <w:rPr>
          <w:rFonts w:ascii="仿宋_GB2312" w:hAnsi="Verdana,??" w:eastAsia="仿宋_GB2312"/>
          <w:sz w:val="28"/>
          <w:szCs w:val="28"/>
        </w:rPr>
        <w:t>- 2 -</w:t>
      </w:r>
      <w:r>
        <w:rPr>
          <w:rFonts w:ascii="仿宋_GB2312" w:hAnsi="Verdana,??" w:eastAsia="仿宋_GB2312"/>
          <w:sz w:val="28"/>
          <w:szCs w:val="28"/>
        </w:rPr>
        <w:fldChar w:fldCharType="end"/>
      </w:r>
      <w:r>
        <w:rPr>
          <w:rFonts w:ascii="仿宋_GB2312" w:hAnsi="Verdana,??" w:eastAsia="仿宋_GB2312"/>
          <w:sz w:val="28"/>
          <w:szCs w:val="28"/>
        </w:rPr>
        <w:fldChar w:fldCharType="end"/>
      </w:r>
    </w:p>
    <w:p>
      <w:pPr>
        <w:pStyle w:val="16"/>
        <w:tabs>
          <w:tab w:val="right" w:leader="dot" w:pos="9402"/>
        </w:tabs>
        <w:rPr>
          <w:rFonts w:ascii="仿宋_GB2312" w:hAnsi="Verdana,??" w:eastAsia="仿宋_GB2312"/>
          <w:sz w:val="28"/>
          <w:szCs w:val="28"/>
        </w:rPr>
      </w:pPr>
      <w:r>
        <w:fldChar w:fldCharType="begin"/>
      </w:r>
      <w:r>
        <w:instrText xml:space="preserve"> HYPERLINK \l "_Toc152766529" </w:instrText>
      </w:r>
      <w:r>
        <w:fldChar w:fldCharType="separate"/>
      </w:r>
      <w:r>
        <w:rPr>
          <w:rFonts w:ascii="仿宋_GB2312" w:hAnsi="Verdana,??" w:eastAsia="仿宋_GB2312"/>
          <w:sz w:val="28"/>
          <w:szCs w:val="28"/>
        </w:rPr>
        <w:t>（三）竞赛服务联系方式</w:t>
      </w:r>
      <w:r>
        <w:rPr>
          <w:rFonts w:ascii="仿宋_GB2312" w:hAnsi="Verdana,??" w:eastAsia="仿宋_GB2312"/>
          <w:sz w:val="28"/>
          <w:szCs w:val="28"/>
        </w:rPr>
        <w:tab/>
      </w:r>
      <w:r>
        <w:rPr>
          <w:rFonts w:ascii="仿宋_GB2312" w:hAnsi="Verdana,??" w:eastAsia="仿宋_GB2312"/>
          <w:sz w:val="28"/>
          <w:szCs w:val="28"/>
        </w:rPr>
        <w:fldChar w:fldCharType="begin"/>
      </w:r>
      <w:r>
        <w:rPr>
          <w:rFonts w:ascii="仿宋_GB2312" w:hAnsi="Verdana,??" w:eastAsia="仿宋_GB2312"/>
          <w:sz w:val="28"/>
          <w:szCs w:val="28"/>
        </w:rPr>
        <w:instrText xml:space="preserve"> PAGEREF _Toc152766529 \h </w:instrText>
      </w:r>
      <w:r>
        <w:rPr>
          <w:rFonts w:ascii="仿宋_GB2312" w:hAnsi="Verdana,??" w:eastAsia="仿宋_GB2312"/>
          <w:sz w:val="28"/>
          <w:szCs w:val="28"/>
        </w:rPr>
        <w:fldChar w:fldCharType="separate"/>
      </w:r>
      <w:r>
        <w:rPr>
          <w:rFonts w:ascii="仿宋_GB2312" w:hAnsi="Verdana,??" w:eastAsia="仿宋_GB2312"/>
          <w:sz w:val="28"/>
          <w:szCs w:val="28"/>
        </w:rPr>
        <w:t>- 2 -</w:t>
      </w:r>
      <w:r>
        <w:rPr>
          <w:rFonts w:ascii="仿宋_GB2312" w:hAnsi="Verdana,??" w:eastAsia="仿宋_GB2312"/>
          <w:sz w:val="28"/>
          <w:szCs w:val="28"/>
        </w:rPr>
        <w:fldChar w:fldCharType="end"/>
      </w:r>
      <w:r>
        <w:rPr>
          <w:rFonts w:ascii="仿宋_GB2312" w:hAnsi="Verdana,??" w:eastAsia="仿宋_GB2312"/>
          <w:sz w:val="28"/>
          <w:szCs w:val="28"/>
        </w:rPr>
        <w:fldChar w:fldCharType="end"/>
      </w:r>
    </w:p>
    <w:p>
      <w:pPr>
        <w:pStyle w:val="18"/>
        <w:tabs>
          <w:tab w:val="right" w:leader="dot" w:pos="9402"/>
        </w:tabs>
        <w:rPr>
          <w:rFonts w:ascii="仿宋_GB2312" w:hAnsi="Verdana,??" w:eastAsia="仿宋_GB2312"/>
          <w:smallCaps w:val="0"/>
          <w:sz w:val="28"/>
          <w:szCs w:val="28"/>
        </w:rPr>
      </w:pPr>
      <w:r>
        <w:fldChar w:fldCharType="begin"/>
      </w:r>
      <w:r>
        <w:instrText xml:space="preserve"> HYPERLINK \l "_Toc152766531" </w:instrText>
      </w:r>
      <w:r>
        <w:fldChar w:fldCharType="separate"/>
      </w:r>
      <w:r>
        <w:rPr>
          <w:rFonts w:hint="eastAsia"/>
          <w:lang w:val="en-US" w:eastAsia="zh-CN"/>
        </w:rPr>
        <w:t>二</w:t>
      </w:r>
      <w:r>
        <w:rPr>
          <w:rFonts w:ascii="仿宋_GB2312" w:hAnsi="Verdana,??" w:eastAsia="仿宋_GB2312"/>
          <w:smallCaps w:val="0"/>
          <w:sz w:val="28"/>
          <w:szCs w:val="28"/>
        </w:rPr>
        <w:t>、比赛注意事项</w:t>
      </w:r>
      <w:r>
        <w:rPr>
          <w:rFonts w:ascii="仿宋_GB2312" w:hAnsi="Verdana,??" w:eastAsia="仿宋_GB2312"/>
          <w:smallCaps w:val="0"/>
          <w:sz w:val="28"/>
          <w:szCs w:val="28"/>
        </w:rPr>
        <w:tab/>
      </w:r>
      <w:r>
        <w:rPr>
          <w:rFonts w:ascii="仿宋_GB2312" w:hAnsi="Verdana,??" w:eastAsia="仿宋_GB2312"/>
          <w:smallCaps w:val="0"/>
          <w:sz w:val="28"/>
          <w:szCs w:val="28"/>
        </w:rPr>
        <w:fldChar w:fldCharType="begin"/>
      </w:r>
      <w:r>
        <w:rPr>
          <w:rFonts w:ascii="仿宋_GB2312" w:hAnsi="Verdana,??" w:eastAsia="仿宋_GB2312"/>
          <w:smallCaps w:val="0"/>
          <w:sz w:val="28"/>
          <w:szCs w:val="28"/>
        </w:rPr>
        <w:instrText xml:space="preserve"> PAGEREF _Toc152766531 \h </w:instrText>
      </w:r>
      <w:r>
        <w:rPr>
          <w:rFonts w:ascii="仿宋_GB2312" w:hAnsi="Verdana,??" w:eastAsia="仿宋_GB2312"/>
          <w:smallCaps w:val="0"/>
          <w:sz w:val="28"/>
          <w:szCs w:val="28"/>
        </w:rPr>
        <w:fldChar w:fldCharType="separate"/>
      </w:r>
      <w:r>
        <w:rPr>
          <w:rFonts w:ascii="仿宋_GB2312" w:hAnsi="Verdana,??" w:eastAsia="仿宋_GB2312"/>
          <w:smallCaps w:val="0"/>
          <w:sz w:val="28"/>
          <w:szCs w:val="28"/>
        </w:rPr>
        <w:t>- 3 -</w:t>
      </w:r>
      <w:r>
        <w:rPr>
          <w:rFonts w:ascii="仿宋_GB2312" w:hAnsi="Verdana,??" w:eastAsia="仿宋_GB2312"/>
          <w:smallCaps w:val="0"/>
          <w:sz w:val="28"/>
          <w:szCs w:val="28"/>
        </w:rPr>
        <w:fldChar w:fldCharType="end"/>
      </w:r>
      <w:r>
        <w:rPr>
          <w:rFonts w:ascii="仿宋_GB2312" w:hAnsi="Verdana,??" w:eastAsia="仿宋_GB2312"/>
          <w:smallCaps w:val="0"/>
          <w:sz w:val="28"/>
          <w:szCs w:val="28"/>
        </w:rPr>
        <w:fldChar w:fldCharType="end"/>
      </w:r>
    </w:p>
    <w:p>
      <w:pPr>
        <w:pStyle w:val="18"/>
        <w:tabs>
          <w:tab w:val="right" w:leader="dot" w:pos="9402"/>
        </w:tabs>
        <w:rPr>
          <w:rFonts w:ascii="仿宋_GB2312" w:hAnsi="Verdana,??" w:eastAsia="仿宋_GB2312"/>
          <w:smallCaps w:val="0"/>
          <w:sz w:val="28"/>
          <w:szCs w:val="28"/>
        </w:rPr>
      </w:pPr>
      <w:r>
        <w:fldChar w:fldCharType="begin"/>
      </w:r>
      <w:r>
        <w:instrText xml:space="preserve"> HYPERLINK \l "_Toc152766532" </w:instrText>
      </w:r>
      <w:r>
        <w:fldChar w:fldCharType="separate"/>
      </w:r>
      <w:r>
        <w:rPr>
          <w:rFonts w:hint="eastAsia"/>
          <w:lang w:val="en-US" w:eastAsia="zh-CN"/>
        </w:rPr>
        <w:t>三</w:t>
      </w:r>
      <w:r>
        <w:rPr>
          <w:rFonts w:ascii="仿宋_GB2312" w:hAnsi="Verdana,??" w:eastAsia="仿宋_GB2312"/>
          <w:smallCaps w:val="0"/>
          <w:sz w:val="28"/>
          <w:szCs w:val="28"/>
        </w:rPr>
        <w:t>、竞赛项目文件</w:t>
      </w:r>
      <w:r>
        <w:rPr>
          <w:rFonts w:ascii="仿宋_GB2312" w:hAnsi="Verdana,??" w:eastAsia="仿宋_GB2312"/>
          <w:smallCaps w:val="0"/>
          <w:sz w:val="28"/>
          <w:szCs w:val="28"/>
        </w:rPr>
        <w:tab/>
      </w:r>
      <w:r>
        <w:rPr>
          <w:rFonts w:ascii="仿宋_GB2312" w:hAnsi="Verdana,??" w:eastAsia="仿宋_GB2312"/>
          <w:smallCaps w:val="0"/>
          <w:sz w:val="28"/>
          <w:szCs w:val="28"/>
        </w:rPr>
        <w:fldChar w:fldCharType="begin"/>
      </w:r>
      <w:r>
        <w:rPr>
          <w:rFonts w:ascii="仿宋_GB2312" w:hAnsi="Verdana,??" w:eastAsia="仿宋_GB2312"/>
          <w:smallCaps w:val="0"/>
          <w:sz w:val="28"/>
          <w:szCs w:val="28"/>
        </w:rPr>
        <w:instrText xml:space="preserve"> PAGEREF _Toc152766532 \h </w:instrText>
      </w:r>
      <w:r>
        <w:rPr>
          <w:rFonts w:ascii="仿宋_GB2312" w:hAnsi="Verdana,??" w:eastAsia="仿宋_GB2312"/>
          <w:smallCaps w:val="0"/>
          <w:sz w:val="28"/>
          <w:szCs w:val="28"/>
        </w:rPr>
        <w:fldChar w:fldCharType="separate"/>
      </w:r>
      <w:r>
        <w:rPr>
          <w:rFonts w:ascii="仿宋_GB2312" w:hAnsi="Verdana,??" w:eastAsia="仿宋_GB2312"/>
          <w:smallCaps w:val="0"/>
          <w:sz w:val="28"/>
          <w:szCs w:val="28"/>
        </w:rPr>
        <w:t>- 4 -</w:t>
      </w:r>
      <w:r>
        <w:rPr>
          <w:rFonts w:ascii="仿宋_GB2312" w:hAnsi="Verdana,??" w:eastAsia="仿宋_GB2312"/>
          <w:smallCaps w:val="0"/>
          <w:sz w:val="28"/>
          <w:szCs w:val="28"/>
        </w:rPr>
        <w:fldChar w:fldCharType="end"/>
      </w:r>
      <w:r>
        <w:rPr>
          <w:rFonts w:ascii="仿宋_GB2312" w:hAnsi="Verdana,??" w:eastAsia="仿宋_GB2312"/>
          <w:smallCaps w:val="0"/>
          <w:sz w:val="28"/>
          <w:szCs w:val="28"/>
        </w:rPr>
        <w:fldChar w:fldCharType="end"/>
      </w:r>
    </w:p>
    <w:p>
      <w:pPr>
        <w:pStyle w:val="9"/>
        <w:tabs>
          <w:tab w:val="right" w:leader="dot" w:pos="9402"/>
        </w:tabs>
        <w:rPr>
          <w:rFonts w:ascii="仿宋_GB2312" w:hAnsi="Verdana,??" w:eastAsia="仿宋_GB2312"/>
          <w:i w:val="0"/>
          <w:iCs w:val="0"/>
          <w:sz w:val="28"/>
          <w:szCs w:val="28"/>
        </w:rPr>
      </w:pPr>
      <w:r>
        <w:fldChar w:fldCharType="begin"/>
      </w:r>
      <w:r>
        <w:instrText xml:space="preserve"> HYPERLINK \l "_Toc152766533" </w:instrText>
      </w:r>
      <w:r>
        <w:fldChar w:fldCharType="separate"/>
      </w:r>
      <w:r>
        <w:rPr>
          <w:rFonts w:ascii="仿宋_GB2312" w:hAnsi="Verdana,??" w:eastAsia="仿宋_GB2312"/>
          <w:i w:val="0"/>
          <w:iCs w:val="0"/>
          <w:sz w:val="28"/>
          <w:szCs w:val="28"/>
        </w:rPr>
        <w:t>（一）竞赛项目名称</w:t>
      </w:r>
      <w:r>
        <w:rPr>
          <w:rFonts w:ascii="仿宋_GB2312" w:hAnsi="Verdana,??" w:eastAsia="仿宋_GB2312"/>
          <w:i w:val="0"/>
          <w:iCs w:val="0"/>
          <w:sz w:val="28"/>
          <w:szCs w:val="28"/>
        </w:rPr>
        <w:tab/>
      </w:r>
      <w:r>
        <w:rPr>
          <w:rFonts w:ascii="仿宋_GB2312" w:hAnsi="Verdana,??" w:eastAsia="仿宋_GB2312"/>
          <w:i w:val="0"/>
          <w:iCs w:val="0"/>
          <w:sz w:val="28"/>
          <w:szCs w:val="28"/>
        </w:rPr>
        <w:fldChar w:fldCharType="begin"/>
      </w:r>
      <w:r>
        <w:rPr>
          <w:rFonts w:ascii="仿宋_GB2312" w:hAnsi="Verdana,??" w:eastAsia="仿宋_GB2312"/>
          <w:i w:val="0"/>
          <w:iCs w:val="0"/>
          <w:sz w:val="28"/>
          <w:szCs w:val="28"/>
        </w:rPr>
        <w:instrText xml:space="preserve"> PAGEREF _Toc152766533 \h </w:instrText>
      </w:r>
      <w:r>
        <w:rPr>
          <w:rFonts w:ascii="仿宋_GB2312" w:hAnsi="Verdana,??" w:eastAsia="仿宋_GB2312"/>
          <w:i w:val="0"/>
          <w:iCs w:val="0"/>
          <w:sz w:val="28"/>
          <w:szCs w:val="28"/>
        </w:rPr>
        <w:fldChar w:fldCharType="separate"/>
      </w:r>
      <w:r>
        <w:rPr>
          <w:rFonts w:ascii="仿宋_GB2312" w:hAnsi="Verdana,??" w:eastAsia="仿宋_GB2312"/>
          <w:i w:val="0"/>
          <w:iCs w:val="0"/>
          <w:sz w:val="28"/>
          <w:szCs w:val="28"/>
        </w:rPr>
        <w:t>- 4 -</w:t>
      </w:r>
      <w:r>
        <w:rPr>
          <w:rFonts w:ascii="仿宋_GB2312" w:hAnsi="Verdana,??" w:eastAsia="仿宋_GB2312"/>
          <w:i w:val="0"/>
          <w:iCs w:val="0"/>
          <w:sz w:val="28"/>
          <w:szCs w:val="28"/>
        </w:rPr>
        <w:fldChar w:fldCharType="end"/>
      </w:r>
      <w:r>
        <w:rPr>
          <w:rFonts w:ascii="仿宋_GB2312" w:hAnsi="Verdana,??" w:eastAsia="仿宋_GB2312"/>
          <w:i w:val="0"/>
          <w:iCs w:val="0"/>
          <w:sz w:val="28"/>
          <w:szCs w:val="28"/>
        </w:rPr>
        <w:fldChar w:fldCharType="end"/>
      </w:r>
    </w:p>
    <w:p>
      <w:pPr>
        <w:pStyle w:val="9"/>
        <w:tabs>
          <w:tab w:val="right" w:leader="dot" w:pos="9402"/>
        </w:tabs>
        <w:rPr>
          <w:rFonts w:ascii="仿宋_GB2312" w:hAnsi="Verdana,??" w:eastAsia="仿宋_GB2312"/>
          <w:i w:val="0"/>
          <w:iCs w:val="0"/>
          <w:sz w:val="28"/>
          <w:szCs w:val="28"/>
        </w:rPr>
      </w:pPr>
      <w:r>
        <w:fldChar w:fldCharType="begin"/>
      </w:r>
      <w:r>
        <w:instrText xml:space="preserve"> HYPERLINK \l "_Toc152766534" </w:instrText>
      </w:r>
      <w:r>
        <w:fldChar w:fldCharType="separate"/>
      </w:r>
      <w:r>
        <w:rPr>
          <w:rFonts w:ascii="仿宋_GB2312" w:hAnsi="Verdana,??" w:eastAsia="仿宋_GB2312"/>
          <w:i w:val="0"/>
          <w:iCs w:val="0"/>
          <w:sz w:val="28"/>
          <w:szCs w:val="28"/>
        </w:rPr>
        <w:t>（二）组织机构</w:t>
      </w:r>
      <w:r>
        <w:rPr>
          <w:rFonts w:ascii="仿宋_GB2312" w:hAnsi="Verdana,??" w:eastAsia="仿宋_GB2312"/>
          <w:i w:val="0"/>
          <w:iCs w:val="0"/>
          <w:sz w:val="28"/>
          <w:szCs w:val="28"/>
        </w:rPr>
        <w:tab/>
      </w:r>
      <w:r>
        <w:rPr>
          <w:rFonts w:ascii="仿宋_GB2312" w:hAnsi="Verdana,??" w:eastAsia="仿宋_GB2312"/>
          <w:i w:val="0"/>
          <w:iCs w:val="0"/>
          <w:sz w:val="28"/>
          <w:szCs w:val="28"/>
        </w:rPr>
        <w:fldChar w:fldCharType="begin"/>
      </w:r>
      <w:r>
        <w:rPr>
          <w:rFonts w:ascii="仿宋_GB2312" w:hAnsi="Verdana,??" w:eastAsia="仿宋_GB2312"/>
          <w:i w:val="0"/>
          <w:iCs w:val="0"/>
          <w:sz w:val="28"/>
          <w:szCs w:val="28"/>
        </w:rPr>
        <w:instrText xml:space="preserve"> PAGEREF _Toc152766534 \h </w:instrText>
      </w:r>
      <w:r>
        <w:rPr>
          <w:rFonts w:ascii="仿宋_GB2312" w:hAnsi="Verdana,??" w:eastAsia="仿宋_GB2312"/>
          <w:i w:val="0"/>
          <w:iCs w:val="0"/>
          <w:sz w:val="28"/>
          <w:szCs w:val="28"/>
        </w:rPr>
        <w:fldChar w:fldCharType="separate"/>
      </w:r>
      <w:r>
        <w:rPr>
          <w:rFonts w:ascii="仿宋_GB2312" w:hAnsi="Verdana,??" w:eastAsia="仿宋_GB2312"/>
          <w:i w:val="0"/>
          <w:iCs w:val="0"/>
          <w:sz w:val="28"/>
          <w:szCs w:val="28"/>
        </w:rPr>
        <w:t>- 4 -</w:t>
      </w:r>
      <w:r>
        <w:rPr>
          <w:rFonts w:ascii="仿宋_GB2312" w:hAnsi="Verdana,??" w:eastAsia="仿宋_GB2312"/>
          <w:i w:val="0"/>
          <w:iCs w:val="0"/>
          <w:sz w:val="28"/>
          <w:szCs w:val="28"/>
        </w:rPr>
        <w:fldChar w:fldCharType="end"/>
      </w:r>
      <w:r>
        <w:rPr>
          <w:rFonts w:ascii="仿宋_GB2312" w:hAnsi="Verdana,??" w:eastAsia="仿宋_GB2312"/>
          <w:i w:val="0"/>
          <w:iCs w:val="0"/>
          <w:sz w:val="28"/>
          <w:szCs w:val="28"/>
        </w:rPr>
        <w:fldChar w:fldCharType="end"/>
      </w:r>
    </w:p>
    <w:p>
      <w:pPr>
        <w:pStyle w:val="9"/>
        <w:tabs>
          <w:tab w:val="right" w:leader="dot" w:pos="9402"/>
        </w:tabs>
        <w:rPr>
          <w:rFonts w:ascii="仿宋_GB2312" w:hAnsi="Verdana,??" w:eastAsia="仿宋_GB2312"/>
          <w:i w:val="0"/>
          <w:iCs w:val="0"/>
          <w:sz w:val="28"/>
          <w:szCs w:val="28"/>
        </w:rPr>
      </w:pPr>
      <w:r>
        <w:fldChar w:fldCharType="begin"/>
      </w:r>
      <w:r>
        <w:instrText xml:space="preserve"> HYPERLINK \l "_Toc152766535" </w:instrText>
      </w:r>
      <w:r>
        <w:fldChar w:fldCharType="separate"/>
      </w:r>
      <w:r>
        <w:rPr>
          <w:rFonts w:ascii="仿宋_GB2312" w:hAnsi="Verdana,??" w:eastAsia="仿宋_GB2312"/>
          <w:i w:val="0"/>
          <w:iCs w:val="0"/>
          <w:sz w:val="28"/>
          <w:szCs w:val="28"/>
        </w:rPr>
        <w:t>（三）竞赛方式</w:t>
      </w:r>
      <w:r>
        <w:rPr>
          <w:rFonts w:ascii="仿宋_GB2312" w:hAnsi="Verdana,??" w:eastAsia="仿宋_GB2312"/>
          <w:i w:val="0"/>
          <w:iCs w:val="0"/>
          <w:sz w:val="28"/>
          <w:szCs w:val="28"/>
        </w:rPr>
        <w:tab/>
      </w:r>
      <w:r>
        <w:rPr>
          <w:rFonts w:ascii="仿宋_GB2312" w:hAnsi="Verdana,??" w:eastAsia="仿宋_GB2312"/>
          <w:i w:val="0"/>
          <w:iCs w:val="0"/>
          <w:sz w:val="28"/>
          <w:szCs w:val="28"/>
        </w:rPr>
        <w:fldChar w:fldCharType="begin"/>
      </w:r>
      <w:r>
        <w:rPr>
          <w:rFonts w:ascii="仿宋_GB2312" w:hAnsi="Verdana,??" w:eastAsia="仿宋_GB2312"/>
          <w:i w:val="0"/>
          <w:iCs w:val="0"/>
          <w:sz w:val="28"/>
          <w:szCs w:val="28"/>
        </w:rPr>
        <w:instrText xml:space="preserve"> PAGEREF _Toc152766535 \h </w:instrText>
      </w:r>
      <w:r>
        <w:rPr>
          <w:rFonts w:ascii="仿宋_GB2312" w:hAnsi="Verdana,??" w:eastAsia="仿宋_GB2312"/>
          <w:i w:val="0"/>
          <w:iCs w:val="0"/>
          <w:sz w:val="28"/>
          <w:szCs w:val="28"/>
        </w:rPr>
        <w:fldChar w:fldCharType="separate"/>
      </w:r>
      <w:r>
        <w:rPr>
          <w:rFonts w:ascii="仿宋_GB2312" w:hAnsi="Verdana,??" w:eastAsia="仿宋_GB2312"/>
          <w:i w:val="0"/>
          <w:iCs w:val="0"/>
          <w:sz w:val="28"/>
          <w:szCs w:val="28"/>
        </w:rPr>
        <w:t>- 4 -</w:t>
      </w:r>
      <w:r>
        <w:rPr>
          <w:rFonts w:ascii="仿宋_GB2312" w:hAnsi="Verdana,??" w:eastAsia="仿宋_GB2312"/>
          <w:i w:val="0"/>
          <w:iCs w:val="0"/>
          <w:sz w:val="28"/>
          <w:szCs w:val="28"/>
        </w:rPr>
        <w:fldChar w:fldCharType="end"/>
      </w:r>
      <w:r>
        <w:rPr>
          <w:rFonts w:ascii="仿宋_GB2312" w:hAnsi="Verdana,??" w:eastAsia="仿宋_GB2312"/>
          <w:i w:val="0"/>
          <w:iCs w:val="0"/>
          <w:sz w:val="28"/>
          <w:szCs w:val="28"/>
        </w:rPr>
        <w:fldChar w:fldCharType="end"/>
      </w:r>
    </w:p>
    <w:p>
      <w:pPr>
        <w:pStyle w:val="9"/>
        <w:tabs>
          <w:tab w:val="right" w:leader="dot" w:pos="9402"/>
        </w:tabs>
        <w:rPr>
          <w:rFonts w:ascii="仿宋_GB2312" w:hAnsi="Verdana,??" w:eastAsia="仿宋_GB2312"/>
          <w:i w:val="0"/>
          <w:iCs w:val="0"/>
          <w:sz w:val="28"/>
          <w:szCs w:val="28"/>
        </w:rPr>
      </w:pPr>
      <w:r>
        <w:fldChar w:fldCharType="begin"/>
      </w:r>
      <w:r>
        <w:instrText xml:space="preserve"> HYPERLINK \l "_Toc152766536" </w:instrText>
      </w:r>
      <w:r>
        <w:fldChar w:fldCharType="separate"/>
      </w:r>
      <w:r>
        <w:rPr>
          <w:rFonts w:ascii="仿宋_GB2312" w:hAnsi="Verdana,??" w:eastAsia="仿宋_GB2312"/>
          <w:i w:val="0"/>
          <w:iCs w:val="0"/>
          <w:sz w:val="28"/>
          <w:szCs w:val="28"/>
        </w:rPr>
        <w:t>（四）竞赛内容</w:t>
      </w:r>
      <w:r>
        <w:rPr>
          <w:rFonts w:ascii="仿宋_GB2312" w:hAnsi="Verdana,??" w:eastAsia="仿宋_GB2312"/>
          <w:i w:val="0"/>
          <w:iCs w:val="0"/>
          <w:sz w:val="28"/>
          <w:szCs w:val="28"/>
        </w:rPr>
        <w:tab/>
      </w:r>
      <w:r>
        <w:rPr>
          <w:rFonts w:ascii="仿宋_GB2312" w:hAnsi="Verdana,??" w:eastAsia="仿宋_GB2312"/>
          <w:i w:val="0"/>
          <w:iCs w:val="0"/>
          <w:sz w:val="28"/>
          <w:szCs w:val="28"/>
        </w:rPr>
        <w:fldChar w:fldCharType="begin"/>
      </w:r>
      <w:r>
        <w:rPr>
          <w:rFonts w:ascii="仿宋_GB2312" w:hAnsi="Verdana,??" w:eastAsia="仿宋_GB2312"/>
          <w:i w:val="0"/>
          <w:iCs w:val="0"/>
          <w:sz w:val="28"/>
          <w:szCs w:val="28"/>
        </w:rPr>
        <w:instrText xml:space="preserve"> PAGEREF _Toc152766536 \h </w:instrText>
      </w:r>
      <w:r>
        <w:rPr>
          <w:rFonts w:ascii="仿宋_GB2312" w:hAnsi="Verdana,??" w:eastAsia="仿宋_GB2312"/>
          <w:i w:val="0"/>
          <w:iCs w:val="0"/>
          <w:sz w:val="28"/>
          <w:szCs w:val="28"/>
        </w:rPr>
        <w:fldChar w:fldCharType="separate"/>
      </w:r>
      <w:r>
        <w:rPr>
          <w:rFonts w:ascii="仿宋_GB2312" w:hAnsi="Verdana,??" w:eastAsia="仿宋_GB2312"/>
          <w:i w:val="0"/>
          <w:iCs w:val="0"/>
          <w:sz w:val="28"/>
          <w:szCs w:val="28"/>
        </w:rPr>
        <w:t>- 5 -</w:t>
      </w:r>
      <w:r>
        <w:rPr>
          <w:rFonts w:ascii="仿宋_GB2312" w:hAnsi="Verdana,??" w:eastAsia="仿宋_GB2312"/>
          <w:i w:val="0"/>
          <w:iCs w:val="0"/>
          <w:sz w:val="28"/>
          <w:szCs w:val="28"/>
        </w:rPr>
        <w:fldChar w:fldCharType="end"/>
      </w:r>
      <w:r>
        <w:rPr>
          <w:rFonts w:ascii="仿宋_GB2312" w:hAnsi="Verdana,??" w:eastAsia="仿宋_GB2312"/>
          <w:i w:val="0"/>
          <w:iCs w:val="0"/>
          <w:sz w:val="28"/>
          <w:szCs w:val="28"/>
        </w:rPr>
        <w:fldChar w:fldCharType="end"/>
      </w:r>
    </w:p>
    <w:p>
      <w:pPr>
        <w:pStyle w:val="9"/>
        <w:tabs>
          <w:tab w:val="right" w:leader="dot" w:pos="9402"/>
        </w:tabs>
        <w:rPr>
          <w:rFonts w:ascii="仿宋_GB2312" w:hAnsi="Verdana,??" w:eastAsia="仿宋_GB2312"/>
          <w:i w:val="0"/>
          <w:iCs w:val="0"/>
          <w:sz w:val="28"/>
          <w:szCs w:val="28"/>
        </w:rPr>
      </w:pPr>
      <w:r>
        <w:fldChar w:fldCharType="begin"/>
      </w:r>
      <w:r>
        <w:instrText xml:space="preserve"> HYPERLINK \l "_Toc152766537" </w:instrText>
      </w:r>
      <w:r>
        <w:fldChar w:fldCharType="separate"/>
      </w:r>
      <w:r>
        <w:rPr>
          <w:rFonts w:ascii="仿宋_GB2312" w:hAnsi="Verdana,??" w:eastAsia="仿宋_GB2312"/>
          <w:i w:val="0"/>
          <w:iCs w:val="0"/>
          <w:sz w:val="28"/>
          <w:szCs w:val="28"/>
        </w:rPr>
        <w:t>（五）实操考核样题</w:t>
      </w:r>
      <w:r>
        <w:rPr>
          <w:rFonts w:ascii="仿宋_GB2312" w:hAnsi="Verdana,??" w:eastAsia="仿宋_GB2312"/>
          <w:i w:val="0"/>
          <w:iCs w:val="0"/>
          <w:sz w:val="28"/>
          <w:szCs w:val="28"/>
        </w:rPr>
        <w:tab/>
      </w:r>
      <w:r>
        <w:rPr>
          <w:rFonts w:ascii="仿宋_GB2312" w:hAnsi="Verdana,??" w:eastAsia="仿宋_GB2312"/>
          <w:i w:val="0"/>
          <w:iCs w:val="0"/>
          <w:sz w:val="28"/>
          <w:szCs w:val="28"/>
        </w:rPr>
        <w:fldChar w:fldCharType="begin"/>
      </w:r>
      <w:r>
        <w:rPr>
          <w:rFonts w:ascii="仿宋_GB2312" w:hAnsi="Verdana,??" w:eastAsia="仿宋_GB2312"/>
          <w:i w:val="0"/>
          <w:iCs w:val="0"/>
          <w:sz w:val="28"/>
          <w:szCs w:val="28"/>
        </w:rPr>
        <w:instrText xml:space="preserve"> PAGEREF _Toc152766537 \h </w:instrText>
      </w:r>
      <w:r>
        <w:rPr>
          <w:rFonts w:ascii="仿宋_GB2312" w:hAnsi="Verdana,??" w:eastAsia="仿宋_GB2312"/>
          <w:i w:val="0"/>
          <w:iCs w:val="0"/>
          <w:sz w:val="28"/>
          <w:szCs w:val="28"/>
        </w:rPr>
        <w:fldChar w:fldCharType="separate"/>
      </w:r>
      <w:r>
        <w:rPr>
          <w:rFonts w:ascii="仿宋_GB2312" w:hAnsi="Verdana,??" w:eastAsia="仿宋_GB2312"/>
          <w:i w:val="0"/>
          <w:iCs w:val="0"/>
          <w:sz w:val="28"/>
          <w:szCs w:val="28"/>
        </w:rPr>
        <w:t>- 7 -</w:t>
      </w:r>
      <w:r>
        <w:rPr>
          <w:rFonts w:ascii="仿宋_GB2312" w:hAnsi="Verdana,??" w:eastAsia="仿宋_GB2312"/>
          <w:i w:val="0"/>
          <w:iCs w:val="0"/>
          <w:sz w:val="28"/>
          <w:szCs w:val="28"/>
        </w:rPr>
        <w:fldChar w:fldCharType="end"/>
      </w:r>
      <w:r>
        <w:rPr>
          <w:rFonts w:ascii="仿宋_GB2312" w:hAnsi="Verdana,??" w:eastAsia="仿宋_GB2312"/>
          <w:i w:val="0"/>
          <w:iCs w:val="0"/>
          <w:sz w:val="28"/>
          <w:szCs w:val="28"/>
        </w:rPr>
        <w:fldChar w:fldCharType="end"/>
      </w:r>
    </w:p>
    <w:p>
      <w:pPr>
        <w:pStyle w:val="9"/>
        <w:tabs>
          <w:tab w:val="right" w:leader="dot" w:pos="9402"/>
        </w:tabs>
        <w:rPr>
          <w:rFonts w:ascii="仿宋_GB2312" w:hAnsi="Verdana,??" w:eastAsia="仿宋_GB2312"/>
          <w:i w:val="0"/>
          <w:iCs w:val="0"/>
          <w:sz w:val="28"/>
          <w:szCs w:val="28"/>
        </w:rPr>
      </w:pPr>
      <w:r>
        <w:fldChar w:fldCharType="begin"/>
      </w:r>
      <w:r>
        <w:instrText xml:space="preserve"> HYPERLINK \l "_Toc152766538" </w:instrText>
      </w:r>
      <w:r>
        <w:fldChar w:fldCharType="separate"/>
      </w:r>
      <w:r>
        <w:rPr>
          <w:rFonts w:ascii="仿宋_GB2312" w:hAnsi="Verdana,??" w:eastAsia="仿宋_GB2312"/>
          <w:i w:val="0"/>
          <w:iCs w:val="0"/>
          <w:sz w:val="28"/>
          <w:szCs w:val="28"/>
        </w:rPr>
        <w:t>（六）赛场设备清单</w:t>
      </w:r>
      <w:r>
        <w:rPr>
          <w:rFonts w:ascii="仿宋_GB2312" w:hAnsi="Verdana,??" w:eastAsia="仿宋_GB2312"/>
          <w:i w:val="0"/>
          <w:iCs w:val="0"/>
          <w:sz w:val="28"/>
          <w:szCs w:val="28"/>
        </w:rPr>
        <w:tab/>
      </w:r>
      <w:r>
        <w:rPr>
          <w:rFonts w:ascii="仿宋_GB2312" w:hAnsi="Verdana,??" w:eastAsia="仿宋_GB2312"/>
          <w:i w:val="0"/>
          <w:iCs w:val="0"/>
          <w:sz w:val="28"/>
          <w:szCs w:val="28"/>
        </w:rPr>
        <w:fldChar w:fldCharType="begin"/>
      </w:r>
      <w:r>
        <w:rPr>
          <w:rFonts w:ascii="仿宋_GB2312" w:hAnsi="Verdana,??" w:eastAsia="仿宋_GB2312"/>
          <w:i w:val="0"/>
          <w:iCs w:val="0"/>
          <w:sz w:val="28"/>
          <w:szCs w:val="28"/>
        </w:rPr>
        <w:instrText xml:space="preserve"> PAGEREF _Toc152766538 \h </w:instrText>
      </w:r>
      <w:r>
        <w:rPr>
          <w:rFonts w:ascii="仿宋_GB2312" w:hAnsi="Verdana,??" w:eastAsia="仿宋_GB2312"/>
          <w:i w:val="0"/>
          <w:iCs w:val="0"/>
          <w:sz w:val="28"/>
          <w:szCs w:val="28"/>
        </w:rPr>
        <w:fldChar w:fldCharType="separate"/>
      </w:r>
      <w:r>
        <w:rPr>
          <w:rFonts w:ascii="仿宋_GB2312" w:hAnsi="Verdana,??" w:eastAsia="仿宋_GB2312"/>
          <w:i w:val="0"/>
          <w:iCs w:val="0"/>
          <w:sz w:val="28"/>
          <w:szCs w:val="28"/>
        </w:rPr>
        <w:t>- 8 -</w:t>
      </w:r>
      <w:r>
        <w:rPr>
          <w:rFonts w:ascii="仿宋_GB2312" w:hAnsi="Verdana,??" w:eastAsia="仿宋_GB2312"/>
          <w:i w:val="0"/>
          <w:iCs w:val="0"/>
          <w:sz w:val="28"/>
          <w:szCs w:val="28"/>
        </w:rPr>
        <w:fldChar w:fldCharType="end"/>
      </w:r>
      <w:r>
        <w:rPr>
          <w:rFonts w:ascii="仿宋_GB2312" w:hAnsi="Verdana,??" w:eastAsia="仿宋_GB2312"/>
          <w:i w:val="0"/>
          <w:iCs w:val="0"/>
          <w:sz w:val="28"/>
          <w:szCs w:val="28"/>
        </w:rPr>
        <w:fldChar w:fldCharType="end"/>
      </w:r>
    </w:p>
    <w:p>
      <w:pPr>
        <w:pStyle w:val="9"/>
        <w:tabs>
          <w:tab w:val="right" w:leader="dot" w:pos="9402"/>
        </w:tabs>
        <w:rPr>
          <w:rFonts w:ascii="仿宋_GB2312" w:hAnsi="Verdana,??" w:eastAsia="仿宋_GB2312"/>
          <w:i w:val="0"/>
          <w:iCs w:val="0"/>
          <w:sz w:val="28"/>
          <w:szCs w:val="28"/>
        </w:rPr>
      </w:pPr>
      <w:r>
        <w:fldChar w:fldCharType="begin"/>
      </w:r>
      <w:r>
        <w:instrText xml:space="preserve"> HYPERLINK \l "_Toc152766539" </w:instrText>
      </w:r>
      <w:r>
        <w:fldChar w:fldCharType="separate"/>
      </w:r>
      <w:r>
        <w:rPr>
          <w:rFonts w:ascii="仿宋_GB2312" w:hAnsi="Verdana,??" w:eastAsia="仿宋_GB2312"/>
          <w:i w:val="0"/>
          <w:iCs w:val="0"/>
          <w:sz w:val="28"/>
          <w:szCs w:val="28"/>
        </w:rPr>
        <w:t>（七）评分办法（示例）</w:t>
      </w:r>
      <w:r>
        <w:rPr>
          <w:rFonts w:ascii="仿宋_GB2312" w:hAnsi="Verdana,??" w:eastAsia="仿宋_GB2312"/>
          <w:i w:val="0"/>
          <w:iCs w:val="0"/>
          <w:sz w:val="28"/>
          <w:szCs w:val="28"/>
        </w:rPr>
        <w:tab/>
      </w:r>
      <w:r>
        <w:rPr>
          <w:rFonts w:ascii="仿宋_GB2312" w:hAnsi="Verdana,??" w:eastAsia="仿宋_GB2312"/>
          <w:i w:val="0"/>
          <w:iCs w:val="0"/>
          <w:sz w:val="28"/>
          <w:szCs w:val="28"/>
        </w:rPr>
        <w:fldChar w:fldCharType="begin"/>
      </w:r>
      <w:r>
        <w:rPr>
          <w:rFonts w:ascii="仿宋_GB2312" w:hAnsi="Verdana,??" w:eastAsia="仿宋_GB2312"/>
          <w:i w:val="0"/>
          <w:iCs w:val="0"/>
          <w:sz w:val="28"/>
          <w:szCs w:val="28"/>
        </w:rPr>
        <w:instrText xml:space="preserve"> PAGEREF _Toc152766539 \h </w:instrText>
      </w:r>
      <w:r>
        <w:rPr>
          <w:rFonts w:ascii="仿宋_GB2312" w:hAnsi="Verdana,??" w:eastAsia="仿宋_GB2312"/>
          <w:i w:val="0"/>
          <w:iCs w:val="0"/>
          <w:sz w:val="28"/>
          <w:szCs w:val="28"/>
        </w:rPr>
        <w:fldChar w:fldCharType="separate"/>
      </w:r>
      <w:r>
        <w:rPr>
          <w:rFonts w:ascii="仿宋_GB2312" w:hAnsi="Verdana,??" w:eastAsia="仿宋_GB2312"/>
          <w:i w:val="0"/>
          <w:iCs w:val="0"/>
          <w:sz w:val="28"/>
          <w:szCs w:val="28"/>
        </w:rPr>
        <w:t>- 9 -</w:t>
      </w:r>
      <w:r>
        <w:rPr>
          <w:rFonts w:ascii="仿宋_GB2312" w:hAnsi="Verdana,??" w:eastAsia="仿宋_GB2312"/>
          <w:i w:val="0"/>
          <w:iCs w:val="0"/>
          <w:sz w:val="28"/>
          <w:szCs w:val="28"/>
        </w:rPr>
        <w:fldChar w:fldCharType="end"/>
      </w:r>
      <w:r>
        <w:rPr>
          <w:rFonts w:ascii="仿宋_GB2312" w:hAnsi="Verdana,??" w:eastAsia="仿宋_GB2312"/>
          <w:i w:val="0"/>
          <w:iCs w:val="0"/>
          <w:sz w:val="28"/>
          <w:szCs w:val="28"/>
        </w:rPr>
        <w:fldChar w:fldCharType="end"/>
      </w:r>
    </w:p>
    <w:p>
      <w:pPr>
        <w:adjustRightInd w:val="0"/>
        <w:snapToGrid w:val="0"/>
        <w:spacing w:line="560" w:lineRule="exact"/>
        <w:ind w:firstLine="560" w:firstLineChars="200"/>
        <w:jc w:val="left"/>
        <w:rPr>
          <w:rFonts w:ascii="方正大标宋简体" w:hAnsi="黑体" w:eastAsia="方正大标宋简体"/>
          <w:sz w:val="220"/>
          <w:szCs w:val="44"/>
        </w:rPr>
      </w:pPr>
      <w:r>
        <w:rPr>
          <w:rFonts w:ascii="仿宋_GB2312" w:hAnsi="Verdana,??" w:eastAsia="仿宋_GB2312"/>
          <w:sz w:val="28"/>
          <w:szCs w:val="28"/>
        </w:rPr>
        <w:fldChar w:fldCharType="end"/>
      </w:r>
    </w:p>
    <w:p>
      <w:pPr>
        <w:adjustRightInd w:val="0"/>
        <w:snapToGrid w:val="0"/>
        <w:spacing w:line="560" w:lineRule="exact"/>
        <w:ind w:firstLine="883" w:firstLineChars="200"/>
        <w:jc w:val="left"/>
        <w:rPr>
          <w:rFonts w:ascii="仿宋_GB2312" w:hAnsi="Verdana,??" w:eastAsia="仿宋_GB2312"/>
          <w:b/>
          <w:sz w:val="44"/>
          <w:szCs w:val="44"/>
        </w:rPr>
      </w:pPr>
    </w:p>
    <w:p>
      <w:pPr>
        <w:adjustRightInd w:val="0"/>
        <w:snapToGrid w:val="0"/>
        <w:spacing w:line="560" w:lineRule="exact"/>
        <w:ind w:firstLine="883" w:firstLineChars="200"/>
        <w:jc w:val="left"/>
        <w:rPr>
          <w:rFonts w:ascii="仿宋_GB2312" w:hAnsi="Verdana,??" w:eastAsia="仿宋_GB2312"/>
          <w:b/>
          <w:sz w:val="44"/>
          <w:szCs w:val="44"/>
        </w:rPr>
      </w:pPr>
    </w:p>
    <w:p>
      <w:pPr>
        <w:adjustRightInd w:val="0"/>
        <w:snapToGrid w:val="0"/>
        <w:spacing w:line="560" w:lineRule="exact"/>
        <w:ind w:firstLine="883" w:firstLineChars="200"/>
        <w:jc w:val="left"/>
        <w:rPr>
          <w:rFonts w:ascii="仿宋_GB2312" w:hAnsi="Verdana,??" w:eastAsia="仿宋_GB2312"/>
          <w:b/>
          <w:sz w:val="44"/>
          <w:szCs w:val="44"/>
        </w:rPr>
      </w:pPr>
    </w:p>
    <w:p>
      <w:pPr>
        <w:adjustRightInd w:val="0"/>
        <w:snapToGrid w:val="0"/>
        <w:spacing w:line="560" w:lineRule="exact"/>
        <w:ind w:firstLine="883" w:firstLineChars="200"/>
        <w:jc w:val="left"/>
        <w:rPr>
          <w:rFonts w:ascii="仿宋_GB2312" w:hAnsi="Verdana,??" w:eastAsia="仿宋_GB2312"/>
          <w:b/>
          <w:sz w:val="44"/>
          <w:szCs w:val="44"/>
        </w:rPr>
      </w:pPr>
    </w:p>
    <w:p>
      <w:pPr>
        <w:adjustRightInd w:val="0"/>
        <w:snapToGrid w:val="0"/>
        <w:spacing w:line="560" w:lineRule="exact"/>
        <w:ind w:firstLine="883" w:firstLineChars="200"/>
        <w:jc w:val="left"/>
        <w:rPr>
          <w:rFonts w:ascii="仿宋_GB2312" w:hAnsi="Verdana,??" w:eastAsia="仿宋_GB2312"/>
          <w:b/>
          <w:sz w:val="44"/>
          <w:szCs w:val="44"/>
        </w:rPr>
      </w:pPr>
    </w:p>
    <w:p>
      <w:pPr>
        <w:adjustRightInd w:val="0"/>
        <w:snapToGrid w:val="0"/>
        <w:spacing w:line="560" w:lineRule="exact"/>
        <w:ind w:firstLine="883" w:firstLineChars="200"/>
        <w:jc w:val="left"/>
        <w:rPr>
          <w:rFonts w:ascii="仿宋_GB2312" w:hAnsi="Verdana,??" w:eastAsia="仿宋_GB2312"/>
          <w:b/>
          <w:sz w:val="44"/>
          <w:szCs w:val="44"/>
        </w:rPr>
      </w:pPr>
    </w:p>
    <w:p>
      <w:pPr>
        <w:adjustRightInd w:val="0"/>
        <w:snapToGrid w:val="0"/>
        <w:spacing w:line="560" w:lineRule="exact"/>
        <w:ind w:firstLine="883" w:firstLineChars="200"/>
        <w:jc w:val="left"/>
        <w:rPr>
          <w:rFonts w:hint="eastAsia" w:ascii="仿宋_GB2312" w:hAnsi="Verdana,??" w:eastAsia="仿宋_GB2312"/>
          <w:b/>
          <w:sz w:val="44"/>
          <w:szCs w:val="44"/>
        </w:rPr>
      </w:pPr>
    </w:p>
    <w:p>
      <w:pPr>
        <w:adjustRightInd w:val="0"/>
        <w:snapToGrid w:val="0"/>
        <w:spacing w:line="540" w:lineRule="exact"/>
        <w:ind w:firstLine="560" w:firstLineChars="200"/>
        <w:jc w:val="left"/>
        <w:rPr>
          <w:rFonts w:hint="eastAsia" w:ascii="仿宋_GB2312" w:hAnsi="Verdana,??" w:eastAsia="仿宋_GB2312"/>
          <w:sz w:val="28"/>
          <w:szCs w:val="28"/>
        </w:rPr>
      </w:pPr>
    </w:p>
    <w:p>
      <w:pPr>
        <w:adjustRightInd w:val="0"/>
        <w:snapToGrid w:val="0"/>
        <w:spacing w:line="540" w:lineRule="exact"/>
        <w:ind w:firstLine="560" w:firstLineChars="200"/>
        <w:jc w:val="left"/>
        <w:rPr>
          <w:rFonts w:ascii="仿宋_GB2312" w:hAnsi="Verdana,??" w:eastAsia="仿宋_GB2312"/>
          <w:sz w:val="28"/>
          <w:szCs w:val="28"/>
        </w:rPr>
      </w:pPr>
      <w:r>
        <w:rPr>
          <w:rFonts w:hint="eastAsia" w:ascii="仿宋_GB2312" w:hAnsi="Verdana,??" w:eastAsia="仿宋_GB2312"/>
          <w:sz w:val="28"/>
          <w:szCs w:val="28"/>
        </w:rPr>
        <w:t>为使参赛队伍尽快了解比赛有关事项，顺利完成比赛，特编写本赛点《竞赛指南》，供各校领队、指导教师、参赛选手参阅。</w:t>
      </w:r>
    </w:p>
    <w:p>
      <w:pPr>
        <w:pStyle w:val="3"/>
        <w:numPr>
          <w:ilvl w:val="0"/>
          <w:numId w:val="1"/>
        </w:numPr>
      </w:pPr>
      <w:bookmarkStart w:id="0" w:name="_Toc152766526"/>
      <w:r>
        <w:rPr>
          <w:rFonts w:hint="eastAsia"/>
        </w:rPr>
        <w:t>竞赛须知</w:t>
      </w:r>
      <w:bookmarkEnd w:id="0"/>
    </w:p>
    <w:p>
      <w:pPr>
        <w:pStyle w:val="5"/>
      </w:pPr>
      <w:bookmarkStart w:id="1" w:name="_Toc152766527"/>
      <w:r>
        <w:rPr>
          <w:rFonts w:hint="eastAsia"/>
        </w:rPr>
        <w:t>（一）竞赛时间</w:t>
      </w:r>
      <w:bookmarkEnd w:id="1"/>
    </w:p>
    <w:p>
      <w:r>
        <w:rPr>
          <w:rFonts w:hint="eastAsia"/>
        </w:rPr>
        <w:t xml:space="preserve"> </w:t>
      </w:r>
      <w:r>
        <w:t xml:space="preserve">    </w:t>
      </w:r>
      <w:r>
        <w:rPr>
          <w:rFonts w:hint="eastAsia" w:ascii="仿宋_GB2312" w:hAnsi="Verdana,??" w:eastAsia="仿宋_GB2312"/>
          <w:sz w:val="28"/>
          <w:szCs w:val="28"/>
        </w:rPr>
        <w:t>2</w:t>
      </w:r>
      <w:r>
        <w:rPr>
          <w:rFonts w:ascii="仿宋_GB2312" w:hAnsi="Verdana,??" w:eastAsia="仿宋_GB2312"/>
          <w:sz w:val="28"/>
          <w:szCs w:val="28"/>
        </w:rPr>
        <w:t>023</w:t>
      </w:r>
      <w:r>
        <w:rPr>
          <w:rFonts w:hint="eastAsia" w:ascii="仿宋_GB2312" w:hAnsi="Verdana,??" w:eastAsia="仿宋_GB2312"/>
          <w:sz w:val="28"/>
          <w:szCs w:val="28"/>
        </w:rPr>
        <w:t>年1</w:t>
      </w:r>
      <w:r>
        <w:rPr>
          <w:rFonts w:ascii="仿宋_GB2312" w:hAnsi="Verdana,??" w:eastAsia="仿宋_GB2312"/>
          <w:sz w:val="28"/>
          <w:szCs w:val="28"/>
        </w:rPr>
        <w:t>2</w:t>
      </w:r>
      <w:r>
        <w:rPr>
          <w:rFonts w:hint="eastAsia" w:ascii="仿宋_GB2312" w:hAnsi="Verdana,??" w:eastAsia="仿宋_GB2312"/>
          <w:sz w:val="28"/>
          <w:szCs w:val="28"/>
        </w:rPr>
        <w:t>月1</w:t>
      </w:r>
      <w:r>
        <w:rPr>
          <w:rFonts w:hint="eastAsia" w:ascii="仿宋_GB2312" w:hAnsi="Verdana,??" w:eastAsia="仿宋_GB2312"/>
          <w:sz w:val="28"/>
          <w:szCs w:val="28"/>
          <w:lang w:val="en-US" w:eastAsia="zh-CN"/>
        </w:rPr>
        <w:t>5</w:t>
      </w:r>
      <w:r>
        <w:rPr>
          <w:rFonts w:hint="eastAsia" w:ascii="仿宋_GB2312" w:hAnsi="Verdana,??" w:eastAsia="仿宋_GB2312"/>
          <w:sz w:val="28"/>
          <w:szCs w:val="28"/>
        </w:rPr>
        <w:t>日</w:t>
      </w:r>
      <w:r>
        <w:rPr>
          <w:rFonts w:hint="eastAsia" w:ascii="仿宋_GB2312" w:hAnsi="Verdana,??" w:eastAsia="仿宋_GB2312"/>
          <w:sz w:val="28"/>
          <w:szCs w:val="28"/>
          <w:lang w:val="en-US" w:eastAsia="zh-CN"/>
        </w:rPr>
        <w:t>8</w:t>
      </w:r>
      <w:r>
        <w:rPr>
          <w:rFonts w:hint="eastAsia" w:ascii="仿宋_GB2312" w:hAnsi="Verdana,??" w:eastAsia="仿宋_GB2312"/>
          <w:sz w:val="28"/>
          <w:szCs w:val="28"/>
          <w:lang w:eastAsia="zh-CN"/>
        </w:rPr>
        <w:t>：</w:t>
      </w:r>
      <w:r>
        <w:rPr>
          <w:rFonts w:hint="eastAsia" w:ascii="仿宋_GB2312" w:hAnsi="Verdana,??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Verdana,??" w:eastAsia="仿宋_GB2312"/>
          <w:sz w:val="28"/>
          <w:szCs w:val="28"/>
          <w:lang w:eastAsia="zh-CN"/>
        </w:rPr>
        <w:t>0-1</w:t>
      </w:r>
      <w:r>
        <w:rPr>
          <w:rFonts w:hint="eastAsia" w:ascii="仿宋_GB2312" w:hAnsi="Verdana,??" w:eastAsia="仿宋_GB2312"/>
          <w:sz w:val="28"/>
          <w:szCs w:val="28"/>
          <w:lang w:val="en-US" w:eastAsia="zh-CN"/>
        </w:rPr>
        <w:t>6</w:t>
      </w:r>
      <w:r>
        <w:rPr>
          <w:rFonts w:hint="eastAsia" w:ascii="仿宋_GB2312" w:hAnsi="Verdana,??" w:eastAsia="仿宋_GB2312"/>
          <w:sz w:val="28"/>
          <w:szCs w:val="28"/>
          <w:lang w:eastAsia="zh-CN"/>
        </w:rPr>
        <w:t>：</w:t>
      </w:r>
      <w:r>
        <w:rPr>
          <w:rFonts w:hint="eastAsia" w:ascii="仿宋_GB2312" w:hAnsi="Verdana,??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Verdana,??" w:eastAsia="仿宋_GB2312"/>
          <w:sz w:val="28"/>
          <w:szCs w:val="28"/>
          <w:lang w:eastAsia="zh-CN"/>
        </w:rPr>
        <w:t>0</w:t>
      </w:r>
    </w:p>
    <w:p>
      <w:pPr>
        <w:pStyle w:val="5"/>
      </w:pPr>
      <w:bookmarkStart w:id="2" w:name="_Toc152766528"/>
      <w:r>
        <w:rPr>
          <w:rFonts w:hint="eastAsia"/>
        </w:rPr>
        <w:t>（二）赛点位置</w:t>
      </w:r>
      <w:bookmarkEnd w:id="2"/>
    </w:p>
    <w:p>
      <w:pPr>
        <w:pStyle w:val="30"/>
        <w:adjustRightInd w:val="0"/>
        <w:snapToGrid w:val="0"/>
        <w:spacing w:line="540" w:lineRule="exact"/>
        <w:ind w:firstLine="560"/>
        <w:rPr>
          <w:rFonts w:ascii="仿宋_GB2312" w:hAnsi="Verdana,??" w:eastAsia="仿宋_GB2312"/>
          <w:sz w:val="28"/>
          <w:szCs w:val="28"/>
        </w:rPr>
      </w:pPr>
      <w:r>
        <w:rPr>
          <w:rFonts w:hint="eastAsia" w:ascii="仿宋_GB2312" w:hAnsi="Verdana,??" w:eastAsia="仿宋_GB2312"/>
          <w:sz w:val="28"/>
          <w:szCs w:val="28"/>
        </w:rPr>
        <w:t>六安技师学院</w:t>
      </w:r>
      <w:r>
        <w:rPr>
          <w:rFonts w:hint="eastAsia" w:ascii="仿宋_GB2312" w:hAnsi="Verdana,??" w:eastAsia="仿宋_GB2312"/>
          <w:sz w:val="28"/>
          <w:szCs w:val="28"/>
          <w:lang w:eastAsia="zh-CN"/>
        </w:rPr>
        <w:t>老校区</w:t>
      </w:r>
      <w:r>
        <w:rPr>
          <w:rFonts w:hint="eastAsia" w:ascii="仿宋_GB2312" w:hAnsi="Verdana,??" w:eastAsia="仿宋_GB2312"/>
          <w:sz w:val="28"/>
          <w:szCs w:val="28"/>
        </w:rPr>
        <w:t>商贸旅游系物流实训中心一楼。</w:t>
      </w:r>
    </w:p>
    <w:p>
      <w:pPr>
        <w:pStyle w:val="5"/>
        <w:rPr>
          <w:highlight w:val="none"/>
        </w:rPr>
      </w:pPr>
      <w:bookmarkStart w:id="3" w:name="_Toc152766529"/>
      <w:r>
        <w:rPr>
          <w:rFonts w:hint="eastAsia"/>
          <w:highlight w:val="none"/>
        </w:rPr>
        <w:t>（三）竞赛服务联系方式</w:t>
      </w:r>
      <w:bookmarkEnd w:id="3"/>
    </w:p>
    <w:p>
      <w:pPr>
        <w:pStyle w:val="30"/>
        <w:adjustRightInd w:val="0"/>
        <w:snapToGrid w:val="0"/>
        <w:spacing w:line="540" w:lineRule="exact"/>
        <w:ind w:firstLine="560"/>
        <w:jc w:val="left"/>
        <w:rPr>
          <w:rFonts w:hint="default" w:eastAsia="仿宋_GB2312"/>
          <w:snapToGrid w:val="0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Verdana,??" w:eastAsia="仿宋_GB2312"/>
          <w:sz w:val="28"/>
          <w:szCs w:val="28"/>
          <w:highlight w:val="none"/>
        </w:rPr>
        <w:t xml:space="preserve">赛项联系人： </w:t>
      </w:r>
      <w:r>
        <w:rPr>
          <w:rFonts w:hint="eastAsia" w:ascii="仿宋_GB2312" w:hAnsi="Verdana,??" w:eastAsia="仿宋_GB2312"/>
          <w:sz w:val="28"/>
          <w:szCs w:val="28"/>
          <w:highlight w:val="none"/>
          <w:lang w:val="en-US" w:eastAsia="zh-CN"/>
        </w:rPr>
        <w:t>涂</w:t>
      </w:r>
      <w:r>
        <w:rPr>
          <w:rFonts w:hint="eastAsia" w:ascii="仿宋_GB2312" w:hAnsi="Verdana,??" w:eastAsia="仿宋_GB2312"/>
          <w:sz w:val="28"/>
          <w:szCs w:val="28"/>
          <w:highlight w:val="none"/>
        </w:rPr>
        <w:t>老师</w:t>
      </w:r>
      <w:r>
        <w:rPr>
          <w:rFonts w:ascii="仿宋_GB2312" w:hAnsi="Verdana,??" w:eastAsia="仿宋_GB2312"/>
          <w:sz w:val="28"/>
          <w:szCs w:val="28"/>
          <w:highlight w:val="none"/>
        </w:rPr>
        <w:t xml:space="preserve"> </w:t>
      </w:r>
      <w:r>
        <w:rPr>
          <w:rFonts w:hint="eastAsia" w:ascii="仿宋_GB2312" w:hAnsi="Verdana,??" w:eastAsia="仿宋_GB2312"/>
          <w:sz w:val="28"/>
          <w:szCs w:val="28"/>
          <w:highlight w:val="none"/>
          <w:lang w:val="en-US" w:eastAsia="zh-CN"/>
        </w:rPr>
        <w:t>18326540810</w:t>
      </w:r>
    </w:p>
    <w:p>
      <w:pPr>
        <w:pStyle w:val="30"/>
        <w:adjustRightInd w:val="0"/>
        <w:snapToGrid w:val="0"/>
        <w:spacing w:line="540" w:lineRule="exact"/>
        <w:ind w:firstLine="560"/>
        <w:jc w:val="left"/>
        <w:rPr>
          <w:rFonts w:hint="eastAsia" w:ascii="仿宋_GB2312" w:hAnsi="Verdana,??" w:eastAsia="仿宋_GB2312"/>
          <w:sz w:val="28"/>
          <w:szCs w:val="28"/>
          <w:highlight w:val="none"/>
          <w:lang w:val="en-US" w:eastAsia="zh-CN"/>
        </w:rPr>
      </w:pPr>
      <w:r>
        <w:rPr>
          <w:rFonts w:hint="eastAsia" w:eastAsia="仿宋_GB2312"/>
          <w:snapToGrid w:val="0"/>
          <w:kern w:val="0"/>
          <w:sz w:val="28"/>
          <w:szCs w:val="28"/>
          <w:highlight w:val="none"/>
        </w:rPr>
        <w:t xml:space="preserve">技术支持 </w:t>
      </w:r>
      <w:r>
        <w:rPr>
          <w:rFonts w:eastAsia="仿宋_GB2312"/>
          <w:snapToGrid w:val="0"/>
          <w:kern w:val="0"/>
          <w:sz w:val="28"/>
          <w:szCs w:val="28"/>
          <w:highlight w:val="none"/>
        </w:rPr>
        <w:t xml:space="preserve"> </w:t>
      </w:r>
      <w:r>
        <w:rPr>
          <w:rFonts w:hint="eastAsia" w:eastAsia="仿宋_GB2312"/>
          <w:snapToGrid w:val="0"/>
          <w:kern w:val="0"/>
          <w:sz w:val="28"/>
          <w:szCs w:val="28"/>
          <w:highlight w:val="none"/>
        </w:rPr>
        <w:t>：</w:t>
      </w:r>
      <w:r>
        <w:rPr>
          <w:rFonts w:eastAsia="仿宋_GB2312"/>
          <w:snapToGrid w:val="0"/>
          <w:kern w:val="0"/>
          <w:sz w:val="28"/>
          <w:szCs w:val="28"/>
          <w:highlight w:val="none"/>
        </w:rPr>
        <w:t xml:space="preserve"> </w:t>
      </w:r>
      <w:r>
        <w:rPr>
          <w:rFonts w:hint="eastAsia" w:eastAsia="仿宋_GB2312"/>
          <w:snapToGrid w:val="0"/>
          <w:kern w:val="0"/>
          <w:sz w:val="28"/>
          <w:szCs w:val="28"/>
          <w:highlight w:val="none"/>
        </w:rPr>
        <w:t>陈老师</w:t>
      </w:r>
      <w:r>
        <w:rPr>
          <w:rFonts w:hint="eastAsia" w:eastAsia="仿宋_GB2312"/>
          <w:snapToGrid w:val="0"/>
          <w:kern w:val="0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_GB2312" w:hAnsi="Verdana,??" w:eastAsia="仿宋_GB2312"/>
          <w:sz w:val="28"/>
          <w:szCs w:val="28"/>
          <w:highlight w:val="none"/>
          <w:lang w:val="en-US" w:eastAsia="zh-CN"/>
        </w:rPr>
        <w:t>19856017889</w:t>
      </w:r>
    </w:p>
    <w:p>
      <w:pPr>
        <w:pStyle w:val="3"/>
      </w:pPr>
      <w:bookmarkStart w:id="4" w:name="_Toc152766531"/>
      <w:bookmarkStart w:id="5" w:name="_Toc152766532"/>
      <w:r>
        <w:rPr>
          <w:rFonts w:hint="eastAsia"/>
          <w:lang w:val="en-US" w:eastAsia="zh-CN"/>
        </w:rPr>
        <w:t>二</w:t>
      </w:r>
      <w:r>
        <w:rPr>
          <w:rFonts w:hint="eastAsia"/>
        </w:rPr>
        <w:t>、比赛注意事项</w:t>
      </w:r>
      <w:bookmarkEnd w:id="4"/>
    </w:p>
    <w:p>
      <w:pPr>
        <w:adjustRightInd w:val="0"/>
        <w:snapToGrid w:val="0"/>
        <w:spacing w:line="540" w:lineRule="exact"/>
        <w:ind w:firstLine="700" w:firstLineChars="250"/>
        <w:jc w:val="left"/>
        <w:rPr>
          <w:rFonts w:ascii="仿宋_GB2312" w:hAnsi="仿宋" w:eastAsia="仿宋_GB2312" w:cs="宋体"/>
          <w:kern w:val="0"/>
          <w:sz w:val="28"/>
          <w:szCs w:val="28"/>
        </w:rPr>
      </w:pPr>
      <w:r>
        <w:rPr>
          <w:rFonts w:ascii="仿宋_GB2312" w:hAnsi="仿宋" w:eastAsia="仿宋_GB2312" w:cs="宋体"/>
          <w:kern w:val="0"/>
          <w:sz w:val="28"/>
          <w:szCs w:val="28"/>
        </w:rPr>
        <w:t>1.</w:t>
      </w:r>
      <w:r>
        <w:rPr>
          <w:rFonts w:hint="eastAsia" w:ascii="仿宋_GB2312" w:hAnsi="仿宋" w:eastAsia="仿宋_GB2312" w:cs="宋体"/>
          <w:kern w:val="0"/>
          <w:sz w:val="28"/>
          <w:szCs w:val="28"/>
        </w:rPr>
        <w:t>参赛选手在报名获得审核确认后，原则上不再更换。</w:t>
      </w:r>
    </w:p>
    <w:p>
      <w:pPr>
        <w:adjustRightInd w:val="0"/>
        <w:snapToGrid w:val="0"/>
        <w:spacing w:line="540" w:lineRule="exact"/>
        <w:ind w:firstLine="700" w:firstLineChars="250"/>
        <w:jc w:val="left"/>
        <w:rPr>
          <w:rFonts w:ascii="仿宋_GB2312" w:hAnsi="仿宋" w:eastAsia="仿宋_GB2312"/>
          <w:sz w:val="28"/>
          <w:szCs w:val="28"/>
        </w:rPr>
      </w:pPr>
      <w:r>
        <w:rPr>
          <w:rFonts w:ascii="仿宋_GB2312" w:hAnsi="仿宋" w:eastAsia="仿宋_GB2312"/>
          <w:sz w:val="28"/>
          <w:szCs w:val="28"/>
        </w:rPr>
        <w:t>2.</w:t>
      </w:r>
      <w:r>
        <w:rPr>
          <w:rFonts w:hint="eastAsia" w:ascii="仿宋_GB2312" w:hAnsi="仿宋" w:eastAsia="仿宋_GB2312"/>
          <w:sz w:val="28"/>
          <w:szCs w:val="28"/>
        </w:rPr>
        <w:t>参赛选手按照竞赛赛程安排参加比赛及相关活动。</w:t>
      </w:r>
    </w:p>
    <w:p>
      <w:pPr>
        <w:adjustRightInd w:val="0"/>
        <w:snapToGrid w:val="0"/>
        <w:spacing w:line="540" w:lineRule="exact"/>
        <w:ind w:firstLine="700" w:firstLineChars="250"/>
        <w:jc w:val="left"/>
        <w:rPr>
          <w:rFonts w:ascii="仿宋_GB2312" w:hAnsi="仿宋" w:eastAsia="仿宋_GB2312"/>
          <w:sz w:val="28"/>
          <w:szCs w:val="28"/>
        </w:rPr>
      </w:pPr>
      <w:r>
        <w:rPr>
          <w:rFonts w:ascii="仿宋_GB2312" w:hAnsi="仿宋" w:eastAsia="仿宋_GB2312"/>
          <w:sz w:val="28"/>
          <w:szCs w:val="28"/>
        </w:rPr>
        <w:t>3.</w:t>
      </w:r>
      <w:r>
        <w:rPr>
          <w:rFonts w:hint="eastAsia" w:ascii="仿宋_GB2312" w:hAnsi="仿宋" w:eastAsia="仿宋_GB2312"/>
          <w:sz w:val="28"/>
          <w:szCs w:val="28"/>
        </w:rPr>
        <w:t>参赛选手着装须符合安全生产及竞赛要求。</w:t>
      </w:r>
    </w:p>
    <w:p>
      <w:pPr>
        <w:adjustRightInd w:val="0"/>
        <w:snapToGrid w:val="0"/>
        <w:spacing w:line="540" w:lineRule="exact"/>
        <w:ind w:firstLine="700" w:firstLineChars="250"/>
        <w:jc w:val="left"/>
        <w:rPr>
          <w:rFonts w:ascii="仿宋_GB2312" w:hAnsi="仿宋" w:eastAsia="仿宋_GB2312"/>
          <w:sz w:val="28"/>
          <w:szCs w:val="28"/>
        </w:rPr>
      </w:pPr>
      <w:r>
        <w:rPr>
          <w:rFonts w:ascii="仿宋_GB2312" w:hAnsi="仿宋" w:eastAsia="仿宋_GB2312"/>
          <w:sz w:val="28"/>
          <w:szCs w:val="28"/>
        </w:rPr>
        <w:t>4.</w:t>
      </w:r>
      <w:r>
        <w:rPr>
          <w:rFonts w:hint="eastAsia" w:ascii="仿宋_GB2312" w:hAnsi="仿宋" w:eastAsia="仿宋_GB2312"/>
          <w:sz w:val="28"/>
          <w:szCs w:val="28"/>
        </w:rPr>
        <w:t>参赛选手应自觉遵守赛场纪律，服从裁判、听从指挥、</w:t>
      </w:r>
      <w:r>
        <w:rPr>
          <w:rFonts w:hint="eastAsia" w:ascii="仿宋_GB2312" w:hAnsi="仿宋" w:eastAsia="仿宋_GB2312" w:cs="宋体"/>
          <w:kern w:val="0"/>
          <w:sz w:val="28"/>
          <w:szCs w:val="28"/>
        </w:rPr>
        <w:t>文明竞赛；，禁止将通讯工具、自编电子或文字资料带入赛场。</w:t>
      </w:r>
    </w:p>
    <w:p>
      <w:pPr>
        <w:pStyle w:val="30"/>
        <w:adjustRightInd w:val="0"/>
        <w:snapToGrid w:val="0"/>
        <w:spacing w:line="540" w:lineRule="exact"/>
        <w:ind w:firstLine="700" w:firstLineChars="250"/>
        <w:jc w:val="left"/>
        <w:rPr>
          <w:rFonts w:ascii="仿宋_GB2312" w:hAnsi="Verdana,??" w:eastAsia="仿宋_GB2312"/>
          <w:sz w:val="28"/>
          <w:szCs w:val="28"/>
        </w:rPr>
      </w:pPr>
      <w:r>
        <w:rPr>
          <w:rFonts w:ascii="仿宋_GB2312" w:hAnsi="Verdana,??" w:eastAsia="仿宋_GB2312"/>
          <w:sz w:val="28"/>
          <w:szCs w:val="28"/>
        </w:rPr>
        <w:t>5.</w:t>
      </w:r>
      <w:r>
        <w:rPr>
          <w:rFonts w:hint="eastAsia" w:ascii="仿宋_GB2312" w:hAnsi="Verdana,??" w:eastAsia="仿宋_GB2312"/>
          <w:sz w:val="28"/>
          <w:szCs w:val="28"/>
        </w:rPr>
        <w:t>比赛过程中，参赛选手须严格遵守操作过程和相关准则，保证设备及人身安全，并接受裁判员的监督和警示；若因设备故障导致选手中断或终止比赛，由大赛裁判视具体情况做出裁决。</w:t>
      </w:r>
    </w:p>
    <w:p>
      <w:pPr>
        <w:pStyle w:val="30"/>
        <w:adjustRightInd w:val="0"/>
        <w:snapToGrid w:val="0"/>
        <w:spacing w:line="540" w:lineRule="exact"/>
        <w:ind w:firstLine="700" w:firstLineChars="250"/>
        <w:jc w:val="left"/>
        <w:rPr>
          <w:rFonts w:ascii="仿宋_GB2312" w:hAnsi="Verdana,??" w:eastAsia="仿宋_GB2312"/>
          <w:sz w:val="28"/>
          <w:szCs w:val="28"/>
        </w:rPr>
      </w:pPr>
      <w:r>
        <w:rPr>
          <w:rFonts w:ascii="仿宋_GB2312" w:hAnsi="宋体" w:eastAsia="仿宋_GB2312" w:cs="仿宋_GB2312"/>
          <w:sz w:val="28"/>
          <w:szCs w:val="28"/>
        </w:rPr>
        <w:t>6.</w:t>
      </w:r>
      <w:r>
        <w:rPr>
          <w:rFonts w:hint="eastAsia" w:ascii="仿宋_GB2312" w:hAnsi="Verdana,??" w:eastAsia="仿宋_GB2312"/>
          <w:sz w:val="28"/>
          <w:szCs w:val="28"/>
        </w:rPr>
        <w:t>在比赛过程中，参赛选手由于操作失误导致设备不能正常工作，或造成安全事故不能进行比赛的，将被终止比赛。</w:t>
      </w:r>
      <w:r>
        <w:rPr>
          <w:rFonts w:ascii="仿宋_GB2312" w:hAnsi="Verdana,??" w:eastAsia="仿宋_GB2312"/>
          <w:sz w:val="28"/>
          <w:szCs w:val="28"/>
        </w:rPr>
        <w:t xml:space="preserve"> </w:t>
      </w:r>
    </w:p>
    <w:p>
      <w:pPr>
        <w:pStyle w:val="30"/>
        <w:adjustRightInd w:val="0"/>
        <w:snapToGrid w:val="0"/>
        <w:spacing w:line="540" w:lineRule="exact"/>
        <w:ind w:firstLine="700" w:firstLineChars="250"/>
        <w:jc w:val="left"/>
        <w:rPr>
          <w:rFonts w:ascii="仿宋_GB2312" w:hAnsi="Verdana,??" w:eastAsia="仿宋_GB2312"/>
          <w:sz w:val="28"/>
          <w:szCs w:val="28"/>
        </w:rPr>
      </w:pPr>
      <w:r>
        <w:rPr>
          <w:rFonts w:ascii="仿宋_GB2312" w:hAnsi="宋体" w:eastAsia="仿宋_GB2312" w:cs="仿宋_GB2312"/>
          <w:sz w:val="28"/>
          <w:szCs w:val="28"/>
        </w:rPr>
        <w:t>7.</w:t>
      </w:r>
      <w:r>
        <w:rPr>
          <w:rFonts w:hint="eastAsia" w:ascii="仿宋_GB2312" w:hAnsi="Verdana,??" w:eastAsia="仿宋_GB2312"/>
          <w:sz w:val="28"/>
          <w:szCs w:val="28"/>
        </w:rPr>
        <w:t>在比赛过程中，各参赛选手限定在自己的工作区域和岗位完成比赛任务。</w:t>
      </w:r>
      <w:r>
        <w:rPr>
          <w:rFonts w:ascii="仿宋_GB2312" w:hAnsi="Verdana,??" w:eastAsia="仿宋_GB2312"/>
          <w:sz w:val="28"/>
          <w:szCs w:val="28"/>
        </w:rPr>
        <w:t xml:space="preserve"> </w:t>
      </w:r>
    </w:p>
    <w:p>
      <w:pPr>
        <w:pStyle w:val="30"/>
        <w:adjustRightInd w:val="0"/>
        <w:snapToGrid w:val="0"/>
        <w:spacing w:line="540" w:lineRule="exact"/>
        <w:ind w:firstLine="700" w:firstLineChars="250"/>
        <w:jc w:val="left"/>
        <w:rPr>
          <w:rFonts w:ascii="仿宋_GB2312" w:hAnsi="Verdana,??" w:eastAsia="仿宋_GB2312"/>
          <w:sz w:val="28"/>
          <w:szCs w:val="28"/>
        </w:rPr>
      </w:pPr>
      <w:r>
        <w:rPr>
          <w:rFonts w:ascii="仿宋_GB2312" w:hAnsi="宋体" w:eastAsia="仿宋_GB2312" w:cs="仿宋_GB2312"/>
          <w:sz w:val="28"/>
          <w:szCs w:val="28"/>
        </w:rPr>
        <w:t>8.</w:t>
      </w:r>
      <w:r>
        <w:rPr>
          <w:rFonts w:hint="eastAsia" w:ascii="仿宋_GB2312" w:hAnsi="Verdana,??" w:eastAsia="仿宋_GB2312"/>
          <w:sz w:val="28"/>
          <w:szCs w:val="28"/>
        </w:rPr>
        <w:t>若参赛选手欲提前结束比赛，应向裁判员举手示意，比赛终止时间由裁判员记录，参赛队结束比赛后不得再进行任何操作。</w:t>
      </w:r>
    </w:p>
    <w:p>
      <w:pPr>
        <w:pStyle w:val="30"/>
        <w:adjustRightInd w:val="0"/>
        <w:snapToGrid w:val="0"/>
        <w:spacing w:line="540" w:lineRule="exact"/>
        <w:ind w:firstLine="700" w:firstLineChars="250"/>
        <w:jc w:val="left"/>
        <w:rPr>
          <w:rFonts w:ascii="仿宋_GB2312" w:hAnsi="Verdana,??" w:eastAsia="仿宋_GB2312"/>
          <w:sz w:val="28"/>
          <w:szCs w:val="28"/>
        </w:rPr>
      </w:pPr>
      <w:r>
        <w:rPr>
          <w:rFonts w:ascii="仿宋_GB2312" w:hAnsi="Verdana,??" w:eastAsia="仿宋_GB2312"/>
          <w:sz w:val="28"/>
          <w:szCs w:val="28"/>
        </w:rPr>
        <w:t>9.</w:t>
      </w:r>
      <w:r>
        <w:rPr>
          <w:rFonts w:hint="eastAsia" w:ascii="仿宋_GB2312" w:hAnsi="Verdana,??" w:eastAsia="仿宋_GB2312"/>
          <w:sz w:val="28"/>
          <w:szCs w:val="28"/>
        </w:rPr>
        <w:t>比赛时赛场设置观摩区。</w:t>
      </w:r>
    </w:p>
    <w:p>
      <w:pPr>
        <w:adjustRightInd w:val="0"/>
        <w:snapToGrid w:val="0"/>
        <w:spacing w:line="560" w:lineRule="exact"/>
        <w:ind w:firstLine="560" w:firstLineChars="200"/>
        <w:jc w:val="left"/>
        <w:rPr>
          <w:rFonts w:hint="eastAsia"/>
          <w:lang w:val="en-US" w:eastAsia="zh-CN"/>
        </w:rPr>
      </w:pPr>
      <w:r>
        <w:rPr>
          <w:rFonts w:hint="eastAsia" w:ascii="仿宋_GB2312" w:hAnsi="Verdana,??" w:eastAsia="仿宋_GB2312"/>
          <w:sz w:val="28"/>
          <w:szCs w:val="28"/>
        </w:rPr>
        <w:t>1</w:t>
      </w:r>
      <w:r>
        <w:rPr>
          <w:rFonts w:ascii="仿宋_GB2312" w:hAnsi="Verdana,??" w:eastAsia="仿宋_GB2312"/>
          <w:sz w:val="28"/>
          <w:szCs w:val="28"/>
        </w:rPr>
        <w:t>0.</w:t>
      </w:r>
      <w:r>
        <w:rPr>
          <w:rFonts w:hint="eastAsia" w:ascii="仿宋_GB2312" w:hAnsi="Verdana,??" w:eastAsia="仿宋_GB2312"/>
          <w:sz w:val="28"/>
          <w:szCs w:val="28"/>
        </w:rPr>
        <w:t>比赛结束后由裁判组及时公布成绩。</w:t>
      </w:r>
    </w:p>
    <w:p>
      <w:pPr>
        <w:pStyle w:val="3"/>
      </w:pPr>
      <w:r>
        <w:rPr>
          <w:rFonts w:hint="eastAsia"/>
          <w:lang w:val="en-US" w:eastAsia="zh-CN"/>
        </w:rPr>
        <w:t>三</w:t>
      </w:r>
      <w:r>
        <w:rPr>
          <w:rFonts w:hint="eastAsia"/>
        </w:rPr>
        <w:t>、竞赛项目文件</w:t>
      </w:r>
      <w:bookmarkEnd w:id="5"/>
    </w:p>
    <w:p>
      <w:pPr>
        <w:pStyle w:val="4"/>
        <w:spacing w:before="120" w:after="0" w:line="360" w:lineRule="auto"/>
        <w:ind w:firstLine="562" w:firstLineChars="200"/>
        <w:rPr>
          <w:rFonts w:ascii="仿宋" w:hAnsi="仿宋" w:eastAsia="仿宋"/>
          <w:sz w:val="28"/>
        </w:rPr>
      </w:pPr>
      <w:bookmarkStart w:id="6" w:name="_Toc152766533"/>
      <w:r>
        <w:rPr>
          <w:rFonts w:hint="eastAsia" w:ascii="仿宋" w:hAnsi="仿宋" w:eastAsia="仿宋"/>
          <w:sz w:val="28"/>
        </w:rPr>
        <w:t>（一）竞赛项目名称</w:t>
      </w:r>
      <w:bookmarkEnd w:id="6"/>
    </w:p>
    <w:p>
      <w:pPr>
        <w:autoSpaceDE w:val="0"/>
        <w:autoSpaceDN w:val="0"/>
        <w:spacing w:line="600" w:lineRule="exact"/>
        <w:ind w:firstLine="560" w:firstLineChars="200"/>
        <w:jc w:val="left"/>
        <w:rPr>
          <w:rFonts w:ascii="仿宋" w:hAnsi="仿宋" w:eastAsia="仿宋" w:cs="宋体"/>
          <w:sz w:val="28"/>
          <w:szCs w:val="28"/>
        </w:rPr>
      </w:pPr>
      <w:bookmarkStart w:id="7" w:name="_Toc17554"/>
      <w:bookmarkStart w:id="8" w:name="_Toc7076"/>
      <w:bookmarkStart w:id="9" w:name="_Toc31795"/>
      <w:bookmarkStart w:id="10" w:name="_Toc14369"/>
      <w:bookmarkStart w:id="11" w:name="_Toc27223"/>
      <w:bookmarkStart w:id="12" w:name="_Toc6789"/>
      <w:bookmarkStart w:id="13" w:name="_Toc22230"/>
      <w:r>
        <w:rPr>
          <w:rFonts w:hint="eastAsia" w:ascii="仿宋" w:hAnsi="仿宋" w:eastAsia="仿宋" w:cs="宋体"/>
          <w:sz w:val="28"/>
          <w:szCs w:val="28"/>
        </w:rPr>
        <w:t>2</w:t>
      </w:r>
      <w:r>
        <w:rPr>
          <w:rFonts w:ascii="仿宋" w:hAnsi="仿宋" w:eastAsia="仿宋" w:cs="宋体"/>
          <w:sz w:val="28"/>
          <w:szCs w:val="28"/>
        </w:rPr>
        <w:t>023</w:t>
      </w:r>
      <w:r>
        <w:rPr>
          <w:rFonts w:hint="eastAsia" w:ascii="仿宋" w:hAnsi="仿宋" w:eastAsia="仿宋" w:cs="宋体"/>
          <w:sz w:val="28"/>
          <w:szCs w:val="28"/>
        </w:rPr>
        <w:t>年安徽六安技师学院智慧物流技能竞赛</w:t>
      </w:r>
    </w:p>
    <w:p>
      <w:pPr>
        <w:pStyle w:val="4"/>
        <w:spacing w:before="120" w:after="0" w:line="360" w:lineRule="auto"/>
        <w:ind w:firstLine="562" w:firstLineChars="200"/>
        <w:rPr>
          <w:rFonts w:ascii="仿宋" w:hAnsi="仿宋" w:eastAsia="仿宋"/>
          <w:sz w:val="28"/>
        </w:rPr>
      </w:pPr>
      <w:bookmarkStart w:id="14" w:name="_Toc152766534"/>
      <w:r>
        <w:rPr>
          <w:rFonts w:hint="eastAsia" w:ascii="仿宋" w:hAnsi="仿宋" w:eastAsia="仿宋"/>
          <w:sz w:val="28"/>
        </w:rPr>
        <w:t>（二）</w:t>
      </w:r>
      <w:r>
        <w:rPr>
          <w:rFonts w:ascii="仿宋" w:hAnsi="仿宋" w:eastAsia="仿宋"/>
          <w:sz w:val="28"/>
        </w:rPr>
        <w:t>组织机构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>
      <w:pPr>
        <w:spacing w:line="360" w:lineRule="auto"/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主办单位：</w:t>
      </w:r>
      <w:r>
        <w:rPr>
          <w:rFonts w:hint="eastAsia" w:ascii="仿宋" w:hAnsi="仿宋" w:eastAsia="仿宋" w:cs="宋体"/>
          <w:sz w:val="28"/>
          <w:szCs w:val="28"/>
          <w:lang w:val="en-US" w:eastAsia="zh-CN"/>
        </w:rPr>
        <w:t>安徽</w:t>
      </w:r>
      <w:r>
        <w:rPr>
          <w:rFonts w:hint="eastAsia" w:ascii="仿宋" w:hAnsi="仿宋" w:eastAsia="仿宋" w:cs="宋体"/>
          <w:sz w:val="28"/>
          <w:szCs w:val="28"/>
        </w:rPr>
        <w:t xml:space="preserve">六安技师学院     </w:t>
      </w:r>
    </w:p>
    <w:p>
      <w:pPr>
        <w:spacing w:line="360" w:lineRule="auto"/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承办单位：六安技师学院商贸旅游系</w:t>
      </w:r>
    </w:p>
    <w:p>
      <w:pPr>
        <w:spacing w:line="360" w:lineRule="auto"/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  <w:lang w:val="en-US" w:eastAsia="zh-CN"/>
        </w:rPr>
        <w:t>技术支持</w:t>
      </w:r>
      <w:r>
        <w:rPr>
          <w:rFonts w:hint="eastAsia" w:ascii="仿宋" w:hAnsi="仿宋" w:eastAsia="仿宋" w:cs="宋体"/>
          <w:sz w:val="28"/>
          <w:szCs w:val="28"/>
        </w:rPr>
        <w:t>：安徽钱坤智能科技有限公司</w:t>
      </w:r>
    </w:p>
    <w:p>
      <w:pPr>
        <w:pStyle w:val="4"/>
        <w:spacing w:before="120" w:after="0" w:line="360" w:lineRule="auto"/>
        <w:ind w:firstLine="562" w:firstLineChars="200"/>
        <w:rPr>
          <w:rFonts w:ascii="仿宋" w:hAnsi="仿宋" w:eastAsia="仿宋"/>
          <w:sz w:val="28"/>
        </w:rPr>
      </w:pPr>
      <w:bookmarkStart w:id="15" w:name="_Toc152766535"/>
      <w:r>
        <w:rPr>
          <w:rFonts w:hint="eastAsia" w:ascii="仿宋" w:hAnsi="仿宋" w:eastAsia="仿宋"/>
          <w:sz w:val="28"/>
        </w:rPr>
        <w:t>（三）竞赛方式</w:t>
      </w:r>
      <w:bookmarkEnd w:id="15"/>
    </w:p>
    <w:p>
      <w:pPr>
        <w:ind w:firstLine="562" w:firstLineChars="200"/>
        <w:rPr>
          <w:rFonts w:ascii="仿宋" w:hAnsi="仿宋" w:eastAsia="仿宋"/>
          <w:b/>
          <w:sz w:val="28"/>
          <w:szCs w:val="20"/>
        </w:rPr>
      </w:pPr>
      <w:bookmarkStart w:id="16" w:name="_Toc85323112"/>
      <w:bookmarkStart w:id="17" w:name="_Toc17428"/>
      <w:bookmarkStart w:id="18" w:name="_Toc29391"/>
      <w:bookmarkStart w:id="19" w:name="_Toc954"/>
      <w:bookmarkStart w:id="20" w:name="_Toc7161"/>
      <w:bookmarkStart w:id="21" w:name="_Toc7945"/>
      <w:bookmarkStart w:id="22" w:name="_Toc19698"/>
      <w:bookmarkStart w:id="23" w:name="_Toc17291"/>
      <w:r>
        <w:rPr>
          <w:rFonts w:hint="eastAsia" w:ascii="仿宋" w:hAnsi="仿宋" w:eastAsia="仿宋"/>
          <w:b/>
          <w:sz w:val="28"/>
          <w:szCs w:val="20"/>
        </w:rPr>
        <w:t>1、</w:t>
      </w:r>
      <w:r>
        <w:rPr>
          <w:rFonts w:ascii="仿宋" w:hAnsi="仿宋" w:eastAsia="仿宋"/>
          <w:b/>
          <w:sz w:val="28"/>
          <w:szCs w:val="20"/>
        </w:rPr>
        <w:t>竞赛</w:t>
      </w:r>
      <w:bookmarkEnd w:id="16"/>
      <w:r>
        <w:rPr>
          <w:rFonts w:hint="eastAsia" w:ascii="仿宋" w:hAnsi="仿宋" w:eastAsia="仿宋"/>
          <w:b/>
          <w:sz w:val="28"/>
          <w:szCs w:val="20"/>
        </w:rPr>
        <w:t>时间</w:t>
      </w:r>
      <w:bookmarkEnd w:id="17"/>
      <w:bookmarkEnd w:id="18"/>
      <w:bookmarkEnd w:id="19"/>
      <w:bookmarkEnd w:id="20"/>
      <w:bookmarkEnd w:id="21"/>
      <w:bookmarkEnd w:id="22"/>
      <w:bookmarkEnd w:id="23"/>
    </w:p>
    <w:p>
      <w:pPr>
        <w:ind w:firstLine="560" w:firstLineChars="200"/>
        <w:rPr>
          <w:rFonts w:hint="eastAsia" w:ascii="仿宋_GB2312" w:hAnsi="Verdana,??" w:eastAsia="仿宋_GB2312"/>
          <w:sz w:val="28"/>
          <w:szCs w:val="28"/>
          <w:lang w:eastAsia="zh-CN"/>
        </w:rPr>
      </w:pPr>
      <w:bookmarkStart w:id="24" w:name="_Toc19906"/>
      <w:bookmarkStart w:id="25" w:name="_Toc26403"/>
      <w:bookmarkStart w:id="26" w:name="_Toc12694"/>
      <w:bookmarkStart w:id="27" w:name="_Toc22466"/>
      <w:bookmarkStart w:id="28" w:name="_Toc19740"/>
      <w:bookmarkStart w:id="29" w:name="_Toc24024"/>
      <w:bookmarkStart w:id="30" w:name="_Toc31843"/>
      <w:r>
        <w:rPr>
          <w:rFonts w:hint="eastAsia" w:ascii="仿宋_GB2312" w:hAnsi="Verdana,??" w:eastAsia="仿宋_GB2312"/>
          <w:sz w:val="28"/>
          <w:szCs w:val="28"/>
        </w:rPr>
        <w:t>2</w:t>
      </w:r>
      <w:r>
        <w:rPr>
          <w:rFonts w:ascii="仿宋_GB2312" w:hAnsi="Verdana,??" w:eastAsia="仿宋_GB2312"/>
          <w:sz w:val="28"/>
          <w:szCs w:val="28"/>
        </w:rPr>
        <w:t>023</w:t>
      </w:r>
      <w:r>
        <w:rPr>
          <w:rFonts w:hint="eastAsia" w:ascii="仿宋_GB2312" w:hAnsi="Verdana,??" w:eastAsia="仿宋_GB2312"/>
          <w:sz w:val="28"/>
          <w:szCs w:val="28"/>
        </w:rPr>
        <w:t>年1</w:t>
      </w:r>
      <w:r>
        <w:rPr>
          <w:rFonts w:ascii="仿宋_GB2312" w:hAnsi="Verdana,??" w:eastAsia="仿宋_GB2312"/>
          <w:sz w:val="28"/>
          <w:szCs w:val="28"/>
        </w:rPr>
        <w:t>2</w:t>
      </w:r>
      <w:r>
        <w:rPr>
          <w:rFonts w:hint="eastAsia" w:ascii="仿宋_GB2312" w:hAnsi="Verdana,??" w:eastAsia="仿宋_GB2312"/>
          <w:sz w:val="28"/>
          <w:szCs w:val="28"/>
        </w:rPr>
        <w:t>月1</w:t>
      </w:r>
      <w:r>
        <w:rPr>
          <w:rFonts w:hint="eastAsia" w:ascii="仿宋_GB2312" w:hAnsi="Verdana,??" w:eastAsia="仿宋_GB2312"/>
          <w:sz w:val="28"/>
          <w:szCs w:val="28"/>
          <w:lang w:val="en-US" w:eastAsia="zh-CN"/>
        </w:rPr>
        <w:t>5</w:t>
      </w:r>
      <w:r>
        <w:rPr>
          <w:rFonts w:hint="eastAsia" w:ascii="仿宋_GB2312" w:hAnsi="Verdana,??" w:eastAsia="仿宋_GB2312"/>
          <w:sz w:val="28"/>
          <w:szCs w:val="28"/>
        </w:rPr>
        <w:t>日</w:t>
      </w:r>
      <w:r>
        <w:rPr>
          <w:rFonts w:hint="eastAsia" w:ascii="仿宋_GB2312" w:hAnsi="Verdana,??" w:eastAsia="仿宋_GB2312"/>
          <w:sz w:val="28"/>
          <w:szCs w:val="28"/>
          <w:lang w:val="en-US" w:eastAsia="zh-CN"/>
        </w:rPr>
        <w:t>8</w:t>
      </w:r>
      <w:r>
        <w:rPr>
          <w:rFonts w:hint="eastAsia" w:ascii="仿宋_GB2312" w:hAnsi="Verdana,??" w:eastAsia="仿宋_GB2312"/>
          <w:sz w:val="28"/>
          <w:szCs w:val="28"/>
          <w:lang w:eastAsia="zh-CN"/>
        </w:rPr>
        <w:t>：</w:t>
      </w:r>
      <w:r>
        <w:rPr>
          <w:rFonts w:hint="eastAsia" w:ascii="仿宋_GB2312" w:hAnsi="Verdana,??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Verdana,??" w:eastAsia="仿宋_GB2312"/>
          <w:sz w:val="28"/>
          <w:szCs w:val="28"/>
          <w:lang w:eastAsia="zh-CN"/>
        </w:rPr>
        <w:t>0-1</w:t>
      </w:r>
      <w:r>
        <w:rPr>
          <w:rFonts w:hint="eastAsia" w:ascii="仿宋_GB2312" w:hAnsi="Verdana,??" w:eastAsia="仿宋_GB2312"/>
          <w:sz w:val="28"/>
          <w:szCs w:val="28"/>
          <w:lang w:val="en-US" w:eastAsia="zh-CN"/>
        </w:rPr>
        <w:t>6</w:t>
      </w:r>
      <w:r>
        <w:rPr>
          <w:rFonts w:hint="eastAsia" w:ascii="仿宋_GB2312" w:hAnsi="Verdana,??" w:eastAsia="仿宋_GB2312"/>
          <w:sz w:val="28"/>
          <w:szCs w:val="28"/>
          <w:lang w:eastAsia="zh-CN"/>
        </w:rPr>
        <w:t>：</w:t>
      </w:r>
      <w:r>
        <w:rPr>
          <w:rFonts w:hint="eastAsia" w:ascii="仿宋_GB2312" w:hAnsi="Verdana,??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Verdana,??" w:eastAsia="仿宋_GB2312"/>
          <w:sz w:val="28"/>
          <w:szCs w:val="28"/>
          <w:lang w:eastAsia="zh-CN"/>
        </w:rPr>
        <w:t>0</w:t>
      </w:r>
      <w:bookmarkStart w:id="46" w:name="_GoBack"/>
      <w:bookmarkEnd w:id="46"/>
    </w:p>
    <w:p>
      <w:pPr>
        <w:ind w:firstLine="562" w:firstLineChars="200"/>
        <w:rPr>
          <w:rFonts w:ascii="仿宋" w:hAnsi="仿宋" w:eastAsia="仿宋"/>
          <w:b/>
          <w:sz w:val="28"/>
          <w:szCs w:val="20"/>
        </w:rPr>
      </w:pPr>
      <w:r>
        <w:rPr>
          <w:rFonts w:hint="eastAsia" w:ascii="仿宋" w:hAnsi="仿宋" w:eastAsia="仿宋"/>
          <w:b/>
          <w:sz w:val="28"/>
          <w:szCs w:val="20"/>
        </w:rPr>
        <w:t>2、</w:t>
      </w:r>
      <w:r>
        <w:rPr>
          <w:rFonts w:ascii="仿宋" w:hAnsi="仿宋" w:eastAsia="仿宋"/>
          <w:b/>
          <w:sz w:val="28"/>
          <w:szCs w:val="20"/>
        </w:rPr>
        <w:t>竞赛</w:t>
      </w:r>
      <w:r>
        <w:rPr>
          <w:rFonts w:hint="eastAsia" w:ascii="仿宋" w:hAnsi="仿宋" w:eastAsia="仿宋"/>
          <w:b/>
          <w:sz w:val="28"/>
          <w:szCs w:val="20"/>
        </w:rPr>
        <w:t>形式</w:t>
      </w:r>
      <w:bookmarkEnd w:id="24"/>
      <w:bookmarkEnd w:id="25"/>
      <w:bookmarkEnd w:id="26"/>
      <w:bookmarkEnd w:id="27"/>
      <w:bookmarkEnd w:id="28"/>
      <w:bookmarkEnd w:id="29"/>
      <w:bookmarkEnd w:id="30"/>
    </w:p>
    <w:p>
      <w:pPr>
        <w:ind w:firstLine="560" w:firstLineChars="200"/>
      </w:pPr>
      <w:r>
        <w:rPr>
          <w:rFonts w:hint="eastAsia" w:ascii="仿宋" w:hAnsi="仿宋" w:eastAsia="仿宋" w:cs="宋体"/>
          <w:sz w:val="28"/>
          <w:szCs w:val="28"/>
        </w:rPr>
        <w:t>本次竞赛为团队赛，每个参赛队最多2个参赛选手和1名指导老师。（注：指导老师负责参赛队的培训指导工作，不参与现场竞赛。）</w:t>
      </w:r>
    </w:p>
    <w:p>
      <w:pPr>
        <w:ind w:firstLine="562" w:firstLineChars="200"/>
        <w:rPr>
          <w:rFonts w:ascii="仿宋" w:hAnsi="仿宋" w:eastAsia="仿宋"/>
          <w:b/>
          <w:sz w:val="28"/>
          <w:szCs w:val="20"/>
        </w:rPr>
      </w:pPr>
      <w:bookmarkStart w:id="31" w:name="_Toc25599"/>
      <w:bookmarkStart w:id="32" w:name="_Toc28827"/>
      <w:bookmarkStart w:id="33" w:name="_Toc17182"/>
      <w:bookmarkStart w:id="34" w:name="_Toc26168"/>
      <w:bookmarkStart w:id="35" w:name="_Toc3887"/>
      <w:bookmarkStart w:id="36" w:name="_Toc24655"/>
      <w:bookmarkStart w:id="37" w:name="_Toc9485"/>
      <w:bookmarkStart w:id="38" w:name="_Toc85323113"/>
      <w:r>
        <w:rPr>
          <w:rFonts w:hint="eastAsia" w:ascii="仿宋" w:hAnsi="仿宋" w:eastAsia="仿宋"/>
          <w:b/>
          <w:sz w:val="28"/>
          <w:szCs w:val="20"/>
        </w:rPr>
        <w:t>3、参</w:t>
      </w:r>
      <w:r>
        <w:rPr>
          <w:rFonts w:ascii="仿宋" w:hAnsi="仿宋" w:eastAsia="仿宋"/>
          <w:b/>
          <w:sz w:val="28"/>
          <w:szCs w:val="20"/>
        </w:rPr>
        <w:t>赛</w:t>
      </w:r>
      <w:bookmarkEnd w:id="31"/>
      <w:bookmarkEnd w:id="32"/>
      <w:bookmarkEnd w:id="33"/>
      <w:bookmarkEnd w:id="34"/>
      <w:bookmarkEnd w:id="35"/>
      <w:bookmarkEnd w:id="36"/>
      <w:bookmarkEnd w:id="37"/>
      <w:bookmarkEnd w:id="38"/>
      <w:r>
        <w:rPr>
          <w:rFonts w:hint="eastAsia" w:ascii="仿宋" w:hAnsi="仿宋" w:eastAsia="仿宋"/>
          <w:b/>
          <w:sz w:val="28"/>
          <w:szCs w:val="20"/>
        </w:rPr>
        <w:t>对象</w:t>
      </w:r>
    </w:p>
    <w:p>
      <w:pPr>
        <w:spacing w:line="360" w:lineRule="auto"/>
        <w:ind w:firstLine="560" w:firstLineChars="200"/>
        <w:rPr>
          <w:rFonts w:ascii="仿宋" w:hAnsi="仿宋" w:eastAsia="仿宋" w:cs="宋体"/>
          <w:sz w:val="28"/>
          <w:szCs w:val="28"/>
          <w:highlight w:val="none"/>
        </w:rPr>
      </w:pPr>
      <w:r>
        <w:rPr>
          <w:rFonts w:hint="eastAsia" w:ascii="仿宋" w:hAnsi="仿宋" w:eastAsia="仿宋" w:cs="宋体"/>
          <w:sz w:val="28"/>
          <w:szCs w:val="28"/>
          <w:highlight w:val="none"/>
          <w:lang w:val="en-US" w:eastAsia="zh-CN"/>
        </w:rPr>
        <w:t>商贸旅游系电商及物流</w:t>
      </w:r>
      <w:r>
        <w:rPr>
          <w:rFonts w:hint="eastAsia" w:ascii="仿宋" w:hAnsi="仿宋" w:eastAsia="仿宋" w:cs="宋体"/>
          <w:sz w:val="28"/>
          <w:szCs w:val="28"/>
          <w:highlight w:val="none"/>
        </w:rPr>
        <w:t>专业</w:t>
      </w:r>
      <w:r>
        <w:rPr>
          <w:rFonts w:hint="eastAsia" w:ascii="仿宋" w:hAnsi="仿宋" w:eastAsia="仿宋" w:cs="宋体"/>
          <w:sz w:val="28"/>
          <w:szCs w:val="28"/>
          <w:highlight w:val="none"/>
          <w:lang w:eastAsia="zh-CN"/>
        </w:rPr>
        <w:t>一年级</w:t>
      </w:r>
      <w:r>
        <w:rPr>
          <w:rFonts w:hint="eastAsia" w:ascii="仿宋" w:hAnsi="仿宋" w:eastAsia="仿宋" w:cs="宋体"/>
          <w:sz w:val="28"/>
          <w:szCs w:val="28"/>
          <w:highlight w:val="none"/>
        </w:rPr>
        <w:t>在校学生。</w:t>
      </w:r>
    </w:p>
    <w:p>
      <w:pPr>
        <w:adjustRightInd w:val="0"/>
        <w:snapToGrid w:val="0"/>
        <w:spacing w:line="560" w:lineRule="exact"/>
        <w:ind w:firstLine="562" w:firstLineChars="200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4、奖项设置</w:t>
      </w:r>
    </w:p>
    <w:p>
      <w:pPr>
        <w:adjustRightInd w:val="0"/>
        <w:snapToGrid w:val="0"/>
        <w:spacing w:line="560" w:lineRule="exact"/>
        <w:ind w:firstLine="560" w:firstLineChars="200"/>
        <w:jc w:val="left"/>
        <w:rPr>
          <w:rFonts w:hint="eastAsia" w:ascii="仿宋_GB2312" w:eastAsia="仿宋_GB2312"/>
          <w:sz w:val="28"/>
          <w:szCs w:val="28"/>
          <w:highlight w:val="none"/>
        </w:rPr>
      </w:pPr>
      <w:bookmarkStart w:id="39" w:name="_Toc85323127"/>
      <w:bookmarkStart w:id="40" w:name="_Toc24359"/>
      <w:r>
        <w:rPr>
          <w:rFonts w:hint="eastAsia" w:eastAsia="仿宋_GB2312"/>
          <w:snapToGrid w:val="0"/>
          <w:kern w:val="0"/>
          <w:sz w:val="28"/>
          <w:szCs w:val="28"/>
        </w:rPr>
        <w:t>按照参赛队总成绩由高到低排序，</w:t>
      </w:r>
      <w:bookmarkEnd w:id="39"/>
      <w:bookmarkEnd w:id="40"/>
      <w:r>
        <w:rPr>
          <w:rFonts w:hint="eastAsia" w:eastAsia="仿宋_GB2312"/>
          <w:snapToGrid w:val="0"/>
          <w:kern w:val="0"/>
          <w:sz w:val="28"/>
          <w:szCs w:val="28"/>
          <w:lang w:val="en-US" w:eastAsia="zh-CN"/>
        </w:rPr>
        <w:t>设</w:t>
      </w:r>
      <w:r>
        <w:rPr>
          <w:rFonts w:hint="eastAsia" w:eastAsia="仿宋_GB2312"/>
          <w:snapToGrid w:val="0"/>
          <w:kern w:val="0"/>
          <w:sz w:val="28"/>
          <w:szCs w:val="28"/>
          <w:highlight w:val="none"/>
          <w:lang w:val="en-US" w:eastAsia="zh-CN"/>
        </w:rPr>
        <w:t>置</w:t>
      </w:r>
      <w:r>
        <w:rPr>
          <w:rFonts w:hint="eastAsia" w:ascii="仿宋_GB2312" w:eastAsia="仿宋_GB2312"/>
          <w:sz w:val="28"/>
          <w:szCs w:val="28"/>
          <w:highlight w:val="none"/>
        </w:rPr>
        <w:t>一等奖1名，二等奖2名，三等奖3名</w:t>
      </w:r>
      <w:r>
        <w:rPr>
          <w:rFonts w:hint="eastAsia" w:ascii="仿宋_GB2312" w:eastAsia="仿宋_GB2312"/>
          <w:sz w:val="28"/>
          <w:szCs w:val="28"/>
          <w:highlight w:val="none"/>
          <w:lang w:eastAsia="zh-CN"/>
        </w:rPr>
        <w:t>。</w:t>
      </w:r>
    </w:p>
    <w:p>
      <w:pPr>
        <w:pStyle w:val="4"/>
        <w:spacing w:before="120" w:after="0" w:line="360" w:lineRule="auto"/>
        <w:ind w:firstLine="562" w:firstLineChars="200"/>
        <w:rPr>
          <w:rFonts w:ascii="仿宋" w:hAnsi="仿宋" w:eastAsia="仿宋"/>
          <w:sz w:val="28"/>
          <w:highlight w:val="none"/>
        </w:rPr>
      </w:pPr>
      <w:bookmarkStart w:id="41" w:name="_Toc152766536"/>
      <w:r>
        <w:rPr>
          <w:rFonts w:hint="eastAsia" w:ascii="仿宋" w:hAnsi="仿宋" w:eastAsia="仿宋"/>
          <w:sz w:val="28"/>
          <w:highlight w:val="none"/>
        </w:rPr>
        <w:t>（四）竞赛内容</w:t>
      </w:r>
      <w:bookmarkEnd w:id="41"/>
    </w:p>
    <w:p>
      <w:pPr>
        <w:adjustRightInd w:val="0"/>
        <w:snapToGrid w:val="0"/>
        <w:spacing w:line="360" w:lineRule="auto"/>
        <w:ind w:firstLine="560" w:firstLineChars="200"/>
        <w:jc w:val="left"/>
        <w:rPr>
          <w:rFonts w:eastAsia="仿宋_GB2312"/>
          <w:snapToGrid w:val="0"/>
          <w:kern w:val="0"/>
          <w:sz w:val="28"/>
          <w:szCs w:val="28"/>
        </w:rPr>
      </w:pPr>
      <w:r>
        <w:rPr>
          <w:rFonts w:hint="eastAsia" w:eastAsia="仿宋_GB2312"/>
          <w:snapToGrid w:val="0"/>
          <w:kern w:val="0"/>
          <w:sz w:val="28"/>
          <w:szCs w:val="28"/>
        </w:rPr>
        <w:t>本次竞赛</w:t>
      </w:r>
      <w:r>
        <w:rPr>
          <w:rFonts w:eastAsia="仿宋_GB2312"/>
          <w:snapToGrid w:val="0"/>
          <w:kern w:val="0"/>
          <w:sz w:val="28"/>
          <w:szCs w:val="28"/>
        </w:rPr>
        <w:t>时间总计为</w:t>
      </w:r>
      <w:r>
        <w:rPr>
          <w:rFonts w:hint="eastAsia" w:eastAsia="仿宋_GB2312"/>
          <w:snapToGrid w:val="0"/>
          <w:kern w:val="0"/>
          <w:sz w:val="28"/>
          <w:szCs w:val="28"/>
        </w:rPr>
        <w:t>30</w:t>
      </w:r>
      <w:r>
        <w:rPr>
          <w:rFonts w:eastAsia="仿宋_GB2312"/>
          <w:snapToGrid w:val="0"/>
          <w:kern w:val="0"/>
          <w:sz w:val="28"/>
          <w:szCs w:val="28"/>
        </w:rPr>
        <w:t>分钟</w:t>
      </w:r>
      <w:r>
        <w:rPr>
          <w:rFonts w:hint="eastAsia" w:eastAsia="仿宋_GB2312"/>
          <w:snapToGrid w:val="0"/>
          <w:kern w:val="0"/>
          <w:sz w:val="28"/>
          <w:szCs w:val="28"/>
        </w:rPr>
        <w:t>一组</w:t>
      </w:r>
      <w:r>
        <w:rPr>
          <w:rFonts w:eastAsia="仿宋_GB2312"/>
          <w:snapToGrid w:val="0"/>
          <w:kern w:val="0"/>
          <w:sz w:val="28"/>
          <w:szCs w:val="28"/>
        </w:rPr>
        <w:t>。</w:t>
      </w:r>
    </w:p>
    <w:p>
      <w:pPr>
        <w:adjustRightInd w:val="0"/>
        <w:snapToGrid w:val="0"/>
        <w:spacing w:line="360" w:lineRule="auto"/>
        <w:ind w:firstLine="560" w:firstLineChars="200"/>
        <w:jc w:val="left"/>
        <w:rPr>
          <w:rFonts w:hint="eastAsia" w:eastAsia="仿宋_GB2312"/>
          <w:snapToGrid w:val="0"/>
          <w:kern w:val="0"/>
          <w:sz w:val="28"/>
          <w:szCs w:val="28"/>
          <w:lang w:eastAsia="zh-CN"/>
        </w:rPr>
      </w:pPr>
      <w:r>
        <w:rPr>
          <w:rFonts w:hint="eastAsia" w:eastAsia="仿宋_GB2312"/>
          <w:snapToGrid w:val="0"/>
          <w:kern w:val="0"/>
          <w:sz w:val="28"/>
          <w:szCs w:val="28"/>
        </w:rPr>
        <w:t>考核部分主要包括智慧物流信息化处理及智慧物流作业实施</w:t>
      </w:r>
      <w:r>
        <w:rPr>
          <w:rFonts w:eastAsia="仿宋_GB2312"/>
          <w:snapToGrid w:val="0"/>
          <w:kern w:val="0"/>
          <w:sz w:val="28"/>
          <w:szCs w:val="28"/>
        </w:rPr>
        <w:t>模块</w:t>
      </w:r>
      <w:bookmarkStart w:id="42" w:name="_Hlk73642772"/>
      <w:r>
        <w:rPr>
          <w:rFonts w:eastAsia="仿宋_GB2312"/>
          <w:snapToGrid w:val="0"/>
          <w:kern w:val="0"/>
          <w:sz w:val="28"/>
          <w:szCs w:val="28"/>
        </w:rPr>
        <w:t>，包含</w:t>
      </w:r>
      <w:r>
        <w:rPr>
          <w:rFonts w:hint="eastAsia" w:eastAsia="仿宋_GB2312"/>
          <w:snapToGrid w:val="0"/>
          <w:kern w:val="0"/>
          <w:sz w:val="28"/>
          <w:szCs w:val="28"/>
        </w:rPr>
        <w:t>仓储信息化处理、使用设备执行入库作业</w:t>
      </w:r>
      <w:bookmarkEnd w:id="42"/>
      <w:r>
        <w:rPr>
          <w:rFonts w:hint="eastAsia" w:eastAsia="仿宋_GB2312"/>
          <w:snapToGrid w:val="0"/>
          <w:kern w:val="0"/>
          <w:sz w:val="28"/>
          <w:szCs w:val="28"/>
        </w:rPr>
        <w:t>和出库作业</w:t>
      </w:r>
      <w:r>
        <w:rPr>
          <w:rFonts w:eastAsia="仿宋_GB2312"/>
          <w:snapToGrid w:val="0"/>
          <w:kern w:val="0"/>
          <w:sz w:val="28"/>
          <w:szCs w:val="28"/>
        </w:rPr>
        <w:t>2个任务</w:t>
      </w:r>
      <w:r>
        <w:rPr>
          <w:rFonts w:hint="eastAsia" w:eastAsia="仿宋_GB2312"/>
          <w:snapToGrid w:val="0"/>
          <w:kern w:val="0"/>
          <w:sz w:val="28"/>
          <w:szCs w:val="28"/>
          <w:lang w:eastAsia="zh-CN"/>
        </w:rPr>
        <w:t>，</w:t>
      </w:r>
      <w:r>
        <w:rPr>
          <w:rFonts w:hint="eastAsia" w:eastAsia="仿宋_GB2312"/>
          <w:snapToGrid w:val="0"/>
          <w:kern w:val="0"/>
          <w:sz w:val="28"/>
          <w:szCs w:val="28"/>
          <w:lang w:val="en-US" w:eastAsia="zh-CN"/>
        </w:rPr>
        <w:t>共计</w:t>
      </w:r>
      <w:r>
        <w:rPr>
          <w:rFonts w:eastAsia="仿宋_GB2312"/>
          <w:snapToGrid w:val="0"/>
          <w:kern w:val="0"/>
          <w:sz w:val="28"/>
          <w:szCs w:val="28"/>
        </w:rPr>
        <w:t>100分</w:t>
      </w:r>
      <w:r>
        <w:rPr>
          <w:rFonts w:hint="eastAsia" w:eastAsia="仿宋_GB2312"/>
          <w:snapToGrid w:val="0"/>
          <w:kern w:val="0"/>
          <w:sz w:val="28"/>
          <w:szCs w:val="28"/>
          <w:lang w:eastAsia="zh-CN"/>
        </w:rPr>
        <w:t>。</w:t>
      </w:r>
    </w:p>
    <w:p>
      <w:pPr>
        <w:adjustRightInd w:val="0"/>
        <w:snapToGrid w:val="0"/>
        <w:spacing w:line="360" w:lineRule="auto"/>
        <w:ind w:firstLine="560" w:firstLineChars="200"/>
        <w:jc w:val="left"/>
        <w:rPr>
          <w:rFonts w:eastAsia="仿宋_GB2312"/>
          <w:snapToGrid w:val="0"/>
          <w:kern w:val="0"/>
          <w:sz w:val="28"/>
          <w:szCs w:val="28"/>
        </w:rPr>
      </w:pPr>
      <w:r>
        <w:rPr>
          <w:rFonts w:hint="eastAsia" w:eastAsia="仿宋_GB2312"/>
          <w:snapToGrid w:val="0"/>
          <w:kern w:val="0"/>
          <w:sz w:val="28"/>
          <w:szCs w:val="28"/>
        </w:rPr>
        <w:t>a</w:t>
      </w:r>
      <w:r>
        <w:rPr>
          <w:rFonts w:eastAsia="仿宋_GB2312"/>
          <w:snapToGrid w:val="0"/>
          <w:kern w:val="0"/>
          <w:sz w:val="28"/>
          <w:szCs w:val="28"/>
        </w:rPr>
        <w:t>）任务1</w:t>
      </w:r>
      <w:r>
        <w:rPr>
          <w:rFonts w:hint="eastAsia" w:eastAsia="仿宋_GB2312"/>
          <w:snapToGrid w:val="0"/>
          <w:kern w:val="0"/>
          <w:sz w:val="28"/>
          <w:szCs w:val="28"/>
        </w:rPr>
        <w:t>入库作业</w:t>
      </w:r>
    </w:p>
    <w:p>
      <w:pPr>
        <w:pStyle w:val="7"/>
        <w:spacing w:line="360" w:lineRule="auto"/>
        <w:ind w:firstLine="560" w:firstLineChars="200"/>
        <w:rPr>
          <w:rFonts w:eastAsia="仿宋_GB2312"/>
          <w:snapToGrid w:val="0"/>
          <w:kern w:val="0"/>
          <w:sz w:val="28"/>
          <w:szCs w:val="28"/>
        </w:rPr>
      </w:pPr>
      <w:r>
        <w:rPr>
          <w:rFonts w:eastAsia="仿宋_GB2312"/>
          <w:snapToGrid w:val="0"/>
          <w:kern w:val="0"/>
          <w:sz w:val="28"/>
          <w:szCs w:val="28"/>
        </w:rPr>
        <w:t>参赛选手根据</w:t>
      </w:r>
      <w:r>
        <w:rPr>
          <w:rFonts w:hint="eastAsia" w:eastAsia="仿宋_GB2312"/>
          <w:snapToGrid w:val="0"/>
          <w:kern w:val="0"/>
          <w:sz w:val="28"/>
          <w:szCs w:val="28"/>
        </w:rPr>
        <w:t>作业背景与作业要求，</w:t>
      </w:r>
      <w:r>
        <w:rPr>
          <w:rFonts w:eastAsia="仿宋_GB2312"/>
          <w:snapToGrid w:val="0"/>
          <w:kern w:val="0"/>
          <w:sz w:val="28"/>
          <w:szCs w:val="28"/>
        </w:rPr>
        <w:t>按</w:t>
      </w:r>
      <w:r>
        <w:rPr>
          <w:rFonts w:hint="eastAsia" w:eastAsia="仿宋_GB2312"/>
          <w:snapToGrid w:val="0"/>
          <w:kern w:val="0"/>
          <w:sz w:val="28"/>
          <w:szCs w:val="28"/>
        </w:rPr>
        <w:t>理货、搬运和</w:t>
      </w:r>
      <w:r>
        <w:rPr>
          <w:rFonts w:eastAsia="仿宋_GB2312"/>
          <w:snapToGrid w:val="0"/>
          <w:kern w:val="0"/>
          <w:sz w:val="28"/>
          <w:szCs w:val="28"/>
        </w:rPr>
        <w:t>上架流程进行操作，</w:t>
      </w:r>
      <w:r>
        <w:rPr>
          <w:rFonts w:hint="eastAsia" w:eastAsia="仿宋_GB2312"/>
          <w:snapToGrid w:val="0"/>
          <w:kern w:val="0"/>
          <w:sz w:val="28"/>
          <w:szCs w:val="28"/>
        </w:rPr>
        <w:t>根据订单有效性分析情况，将有效的客户订单录入系统，处理与发送。</w:t>
      </w:r>
      <w:r>
        <w:rPr>
          <w:rFonts w:eastAsia="仿宋_GB2312"/>
          <w:snapToGrid w:val="0"/>
          <w:kern w:val="0"/>
          <w:sz w:val="28"/>
          <w:szCs w:val="28"/>
        </w:rPr>
        <w:t>完成货物</w:t>
      </w:r>
      <w:r>
        <w:rPr>
          <w:rFonts w:hint="eastAsia" w:eastAsia="仿宋_GB2312"/>
          <w:snapToGrid w:val="0"/>
          <w:kern w:val="0"/>
          <w:sz w:val="28"/>
          <w:szCs w:val="28"/>
        </w:rPr>
        <w:t>信息</w:t>
      </w:r>
      <w:r>
        <w:rPr>
          <w:rFonts w:eastAsia="仿宋_GB2312"/>
          <w:snapToGrid w:val="0"/>
          <w:kern w:val="0"/>
          <w:sz w:val="28"/>
          <w:szCs w:val="28"/>
        </w:rPr>
        <w:t>入库作业；</w:t>
      </w:r>
      <w:r>
        <w:rPr>
          <w:rFonts w:hint="eastAsia" w:eastAsia="仿宋_GB2312"/>
          <w:snapToGrid w:val="0"/>
          <w:kern w:val="0"/>
          <w:sz w:val="28"/>
          <w:szCs w:val="28"/>
        </w:rPr>
        <w:t>并使用物流设备，执行入库作业</w:t>
      </w:r>
      <w:r>
        <w:rPr>
          <w:rFonts w:eastAsia="仿宋_GB2312"/>
          <w:snapToGrid w:val="0"/>
          <w:kern w:val="0"/>
          <w:sz w:val="28"/>
          <w:szCs w:val="28"/>
        </w:rPr>
        <w:t>。</w:t>
      </w:r>
    </w:p>
    <w:p>
      <w:pPr>
        <w:adjustRightInd w:val="0"/>
        <w:snapToGrid w:val="0"/>
        <w:spacing w:line="360" w:lineRule="auto"/>
        <w:ind w:firstLine="560" w:firstLineChars="200"/>
        <w:jc w:val="left"/>
        <w:rPr>
          <w:rFonts w:eastAsia="仿宋_GB2312"/>
          <w:snapToGrid w:val="0"/>
          <w:kern w:val="0"/>
          <w:sz w:val="28"/>
          <w:szCs w:val="28"/>
        </w:rPr>
      </w:pPr>
      <w:r>
        <w:rPr>
          <w:rFonts w:hint="eastAsia" w:eastAsia="仿宋_GB2312"/>
          <w:snapToGrid w:val="0"/>
          <w:kern w:val="0"/>
          <w:sz w:val="28"/>
          <w:szCs w:val="28"/>
        </w:rPr>
        <w:t>b</w:t>
      </w:r>
      <w:r>
        <w:rPr>
          <w:rFonts w:eastAsia="仿宋_GB2312"/>
          <w:snapToGrid w:val="0"/>
          <w:kern w:val="0"/>
          <w:sz w:val="28"/>
          <w:szCs w:val="28"/>
        </w:rPr>
        <w:t>）任务2</w:t>
      </w:r>
      <w:r>
        <w:rPr>
          <w:rFonts w:hint="eastAsia" w:eastAsia="仿宋_GB2312"/>
          <w:snapToGrid w:val="0"/>
          <w:kern w:val="0"/>
          <w:sz w:val="28"/>
          <w:szCs w:val="28"/>
        </w:rPr>
        <w:t xml:space="preserve">  出库作业</w:t>
      </w:r>
    </w:p>
    <w:p>
      <w:pPr>
        <w:adjustRightInd w:val="0"/>
        <w:snapToGrid w:val="0"/>
        <w:spacing w:line="360" w:lineRule="auto"/>
        <w:ind w:firstLine="560" w:firstLineChars="200"/>
        <w:jc w:val="left"/>
        <w:rPr>
          <w:rFonts w:eastAsia="仿宋_GB2312"/>
          <w:snapToGrid w:val="0"/>
          <w:kern w:val="0"/>
          <w:sz w:val="28"/>
          <w:szCs w:val="28"/>
        </w:rPr>
      </w:pPr>
      <w:r>
        <w:rPr>
          <w:rFonts w:eastAsia="仿宋_GB2312"/>
          <w:snapToGrid w:val="0"/>
          <w:kern w:val="0"/>
          <w:sz w:val="28"/>
          <w:szCs w:val="28"/>
        </w:rPr>
        <w:t>参赛选手根据</w:t>
      </w:r>
      <w:r>
        <w:rPr>
          <w:rFonts w:hint="eastAsia" w:eastAsia="仿宋_GB2312"/>
          <w:snapToGrid w:val="0"/>
          <w:kern w:val="0"/>
          <w:sz w:val="28"/>
          <w:szCs w:val="28"/>
        </w:rPr>
        <w:t>客户订货需求，</w:t>
      </w:r>
      <w:r>
        <w:rPr>
          <w:rFonts w:eastAsia="仿宋_GB2312"/>
          <w:snapToGrid w:val="0"/>
          <w:kern w:val="0"/>
          <w:sz w:val="28"/>
          <w:szCs w:val="28"/>
        </w:rPr>
        <w:t>按</w:t>
      </w:r>
      <w:r>
        <w:rPr>
          <w:rFonts w:hint="eastAsia" w:eastAsia="仿宋_GB2312"/>
          <w:snapToGrid w:val="0"/>
          <w:kern w:val="0"/>
          <w:sz w:val="28"/>
          <w:szCs w:val="28"/>
        </w:rPr>
        <w:t>下架、搬运和出库整理</w:t>
      </w:r>
      <w:r>
        <w:rPr>
          <w:rFonts w:eastAsia="仿宋_GB2312"/>
          <w:snapToGrid w:val="0"/>
          <w:kern w:val="0"/>
          <w:sz w:val="28"/>
          <w:szCs w:val="28"/>
        </w:rPr>
        <w:t>流程进行操作，完成货物</w:t>
      </w:r>
      <w:r>
        <w:rPr>
          <w:rFonts w:hint="eastAsia" w:eastAsia="仿宋_GB2312"/>
          <w:snapToGrid w:val="0"/>
          <w:kern w:val="0"/>
          <w:sz w:val="28"/>
          <w:szCs w:val="28"/>
        </w:rPr>
        <w:t>信息出</w:t>
      </w:r>
      <w:r>
        <w:rPr>
          <w:rFonts w:eastAsia="仿宋_GB2312"/>
          <w:snapToGrid w:val="0"/>
          <w:kern w:val="0"/>
          <w:sz w:val="28"/>
          <w:szCs w:val="28"/>
        </w:rPr>
        <w:t>库作业；</w:t>
      </w:r>
      <w:r>
        <w:rPr>
          <w:rFonts w:hint="eastAsia" w:eastAsia="仿宋_GB2312"/>
          <w:snapToGrid w:val="0"/>
          <w:kern w:val="0"/>
          <w:sz w:val="28"/>
          <w:szCs w:val="28"/>
        </w:rPr>
        <w:t>并使用物流设备，执行出库作业</w:t>
      </w:r>
      <w:r>
        <w:rPr>
          <w:rFonts w:eastAsia="仿宋_GB2312"/>
          <w:snapToGrid w:val="0"/>
          <w:kern w:val="0"/>
          <w:sz w:val="28"/>
          <w:szCs w:val="28"/>
        </w:rPr>
        <w:t>。</w:t>
      </w:r>
      <w:r>
        <w:rPr>
          <w:rFonts w:hint="eastAsia" w:eastAsia="仿宋_GB2312"/>
          <w:snapToGrid w:val="0"/>
          <w:kern w:val="0"/>
          <w:sz w:val="28"/>
          <w:szCs w:val="28"/>
        </w:rPr>
        <w:t>并将拣选后的货物按月台分配进行备货。</w:t>
      </w:r>
    </w:p>
    <w:p>
      <w:pPr>
        <w:ind w:firstLine="562" w:firstLineChars="200"/>
        <w:rPr>
          <w:rFonts w:eastAsia="仿宋_GB2312"/>
          <w:b/>
          <w:bCs/>
          <w:sz w:val="28"/>
          <w:szCs w:val="28"/>
        </w:rPr>
      </w:pPr>
      <w:r>
        <w:rPr>
          <w:rFonts w:hint="eastAsia" w:eastAsia="仿宋_GB2312"/>
          <w:b/>
          <w:bCs/>
          <w:sz w:val="28"/>
          <w:szCs w:val="28"/>
        </w:rPr>
        <w:t>比赛流程内容如下：</w:t>
      </w:r>
    </w:p>
    <w:p>
      <w:pPr>
        <w:widowControl/>
        <w:numPr>
          <w:ilvl w:val="0"/>
          <w:numId w:val="2"/>
        </w:numPr>
        <w:spacing w:line="460" w:lineRule="exact"/>
        <w:jc w:val="left"/>
        <w:rPr>
          <w:rFonts w:eastAsia="仿宋_GB2312"/>
          <w:b/>
          <w:color w:val="000000"/>
          <w:sz w:val="28"/>
          <w:szCs w:val="28"/>
        </w:rPr>
      </w:pPr>
      <w:r>
        <w:rPr>
          <w:rFonts w:hint="eastAsia" w:eastAsia="仿宋_GB2312"/>
          <w:b/>
          <w:color w:val="000000"/>
          <w:sz w:val="28"/>
          <w:szCs w:val="28"/>
        </w:rPr>
        <w:t>收货理货作业：</w:t>
      </w:r>
    </w:p>
    <w:p>
      <w:pPr>
        <w:widowControl/>
        <w:spacing w:line="460" w:lineRule="exact"/>
        <w:ind w:left="566"/>
        <w:jc w:val="left"/>
        <w:rPr>
          <w:rFonts w:eastAsia="仿宋_GB2312"/>
          <w:color w:val="000000"/>
          <w:sz w:val="28"/>
          <w:szCs w:val="28"/>
        </w:rPr>
      </w:pPr>
      <w:r>
        <w:rPr>
          <w:rFonts w:hint="eastAsia" w:eastAsia="仿宋_GB2312"/>
          <w:color w:val="000000"/>
          <w:sz w:val="28"/>
          <w:szCs w:val="28"/>
        </w:rPr>
        <w:t>仓管员根据到货货物进行验货，包括货物的数量、品名、包装等。然后对货物进行分类并分配到不同区域：储存货物和异常货物分别分配到存储区和暂存区。</w:t>
      </w:r>
    </w:p>
    <w:p>
      <w:pPr>
        <w:widowControl/>
        <w:numPr>
          <w:ilvl w:val="0"/>
          <w:numId w:val="2"/>
        </w:numPr>
        <w:spacing w:line="460" w:lineRule="exact"/>
        <w:jc w:val="left"/>
        <w:rPr>
          <w:rFonts w:eastAsia="仿宋_GB2312"/>
          <w:b/>
          <w:color w:val="000000"/>
          <w:sz w:val="28"/>
          <w:szCs w:val="28"/>
        </w:rPr>
      </w:pPr>
      <w:r>
        <w:rPr>
          <w:rFonts w:hint="eastAsia" w:eastAsia="仿宋_GB2312"/>
          <w:b/>
          <w:color w:val="000000"/>
          <w:sz w:val="28"/>
          <w:szCs w:val="28"/>
        </w:rPr>
        <w:t>执行入库作业计划：</w:t>
      </w:r>
    </w:p>
    <w:p>
      <w:pPr>
        <w:snapToGrid w:val="0"/>
        <w:spacing w:line="460" w:lineRule="exact"/>
        <w:ind w:firstLine="560" w:firstLineChars="200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>a</w:t>
      </w:r>
      <w:r>
        <w:rPr>
          <w:rFonts w:hint="eastAsia" w:eastAsia="仿宋_GB2312"/>
          <w:color w:val="000000"/>
          <w:sz w:val="28"/>
          <w:szCs w:val="28"/>
        </w:rPr>
        <w:t>）入库准备工作</w:t>
      </w:r>
    </w:p>
    <w:p>
      <w:pPr>
        <w:snapToGrid w:val="0"/>
        <w:spacing w:line="460" w:lineRule="exact"/>
        <w:ind w:firstLine="560" w:firstLineChars="200"/>
        <w:rPr>
          <w:rFonts w:eastAsia="仿宋_GB2312"/>
          <w:color w:val="000000"/>
          <w:sz w:val="28"/>
          <w:szCs w:val="28"/>
        </w:rPr>
      </w:pPr>
      <w:r>
        <w:rPr>
          <w:rFonts w:hint="eastAsia" w:eastAsia="仿宋_GB2312"/>
          <w:color w:val="000000"/>
          <w:sz w:val="28"/>
          <w:szCs w:val="28"/>
        </w:rPr>
        <w:t>信息员核对托盘条码，整理作业现场。</w:t>
      </w:r>
    </w:p>
    <w:p>
      <w:pPr>
        <w:snapToGrid w:val="0"/>
        <w:spacing w:line="460" w:lineRule="exact"/>
        <w:ind w:firstLine="560" w:firstLineChars="200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>a</w:t>
      </w:r>
      <w:r>
        <w:rPr>
          <w:rFonts w:hint="eastAsia" w:eastAsia="仿宋_GB2312"/>
          <w:color w:val="000000"/>
          <w:sz w:val="28"/>
          <w:szCs w:val="28"/>
        </w:rPr>
        <w:t>）入库订单处理</w:t>
      </w:r>
    </w:p>
    <w:p>
      <w:pPr>
        <w:snapToGrid w:val="0"/>
        <w:spacing w:line="460" w:lineRule="exact"/>
        <w:ind w:firstLine="560" w:firstLineChars="200"/>
        <w:rPr>
          <w:rFonts w:eastAsia="仿宋_GB2312"/>
          <w:color w:val="000000"/>
          <w:sz w:val="28"/>
          <w:szCs w:val="28"/>
        </w:rPr>
      </w:pPr>
      <w:r>
        <w:rPr>
          <w:rFonts w:hint="eastAsia" w:eastAsia="仿宋_GB2312"/>
          <w:color w:val="000000"/>
          <w:sz w:val="28"/>
          <w:szCs w:val="28"/>
        </w:rPr>
        <w:t>信息员根据入库通知单在</w:t>
      </w:r>
      <w:r>
        <w:rPr>
          <w:rFonts w:eastAsia="仿宋_GB2312"/>
          <w:color w:val="000000"/>
          <w:sz w:val="28"/>
          <w:szCs w:val="28"/>
        </w:rPr>
        <w:t>WMS</w:t>
      </w:r>
      <w:r>
        <w:rPr>
          <w:rFonts w:hint="eastAsia" w:eastAsia="仿宋_GB2312"/>
          <w:color w:val="000000"/>
          <w:sz w:val="28"/>
          <w:szCs w:val="28"/>
        </w:rPr>
        <w:t>系统中录入入库订单，生成作业计划，打印入库单。</w:t>
      </w:r>
    </w:p>
    <w:p>
      <w:pPr>
        <w:snapToGrid w:val="0"/>
        <w:spacing w:line="460" w:lineRule="exact"/>
        <w:ind w:firstLine="560" w:firstLineChars="200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>b</w:t>
      </w:r>
      <w:r>
        <w:rPr>
          <w:rFonts w:hint="eastAsia" w:eastAsia="仿宋_GB2312"/>
          <w:color w:val="000000"/>
          <w:sz w:val="28"/>
          <w:szCs w:val="28"/>
        </w:rPr>
        <w:t>）入库验收作业</w:t>
      </w:r>
    </w:p>
    <w:p>
      <w:pPr>
        <w:snapToGrid w:val="0"/>
        <w:spacing w:line="460" w:lineRule="exact"/>
        <w:ind w:firstLine="560" w:firstLineChars="200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根据入库单，到存储区验收货品，如果出现实收货品数量与入库单上的应收数量不符或质量问题时，仓管员要在入库单上注明情况，并以实际收货数量入库。</w:t>
      </w:r>
    </w:p>
    <w:p>
      <w:pPr>
        <w:snapToGrid w:val="0"/>
        <w:spacing w:line="460" w:lineRule="exact"/>
        <w:ind w:firstLine="560" w:firstLineChars="200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>c</w:t>
      </w:r>
      <w:r>
        <w:rPr>
          <w:rFonts w:hint="eastAsia" w:eastAsia="仿宋_GB2312"/>
          <w:color w:val="000000"/>
          <w:sz w:val="28"/>
          <w:szCs w:val="28"/>
        </w:rPr>
        <w:t>）入库搬运作业</w:t>
      </w:r>
    </w:p>
    <w:p>
      <w:pPr>
        <w:snapToGrid w:val="0"/>
        <w:spacing w:line="460" w:lineRule="exact"/>
        <w:ind w:firstLine="560" w:firstLineChars="200"/>
        <w:rPr>
          <w:rFonts w:eastAsia="仿宋_GB2312"/>
          <w:color w:val="000000"/>
          <w:sz w:val="28"/>
          <w:szCs w:val="28"/>
        </w:rPr>
      </w:pPr>
      <w:r>
        <w:rPr>
          <w:rFonts w:hint="eastAsia" w:eastAsia="仿宋_GB2312"/>
          <w:color w:val="000000"/>
          <w:sz w:val="28"/>
          <w:szCs w:val="28"/>
        </w:rPr>
        <w:t>利用地牛将货品从存储区运至托盘货架交接区。</w:t>
      </w:r>
    </w:p>
    <w:p>
      <w:pPr>
        <w:snapToGrid w:val="0"/>
        <w:spacing w:line="460" w:lineRule="exact"/>
        <w:ind w:firstLine="560" w:firstLineChars="200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>d</w:t>
      </w:r>
      <w:r>
        <w:rPr>
          <w:rFonts w:hint="eastAsia" w:eastAsia="仿宋_GB2312"/>
          <w:color w:val="000000"/>
          <w:sz w:val="28"/>
          <w:szCs w:val="28"/>
        </w:rPr>
        <w:t>）入库上架作业</w:t>
      </w:r>
    </w:p>
    <w:p>
      <w:pPr>
        <w:snapToGrid w:val="0"/>
        <w:spacing w:line="460" w:lineRule="exact"/>
        <w:ind w:firstLine="560" w:firstLineChars="200"/>
        <w:rPr>
          <w:rFonts w:eastAsia="仿宋_GB2312"/>
          <w:color w:val="000000"/>
          <w:sz w:val="28"/>
          <w:szCs w:val="28"/>
        </w:rPr>
      </w:pPr>
      <w:r>
        <w:rPr>
          <w:rFonts w:hint="eastAsia" w:eastAsia="仿宋_GB2312"/>
          <w:color w:val="000000"/>
          <w:sz w:val="28"/>
          <w:szCs w:val="28"/>
        </w:rPr>
        <w:t>用堆高车从托盘货架交接区取待上架托盘，利用手持终端下载入库上架任务，扫描托盘条码和仓位条码，完成货品上架，并确认目标货位地址。</w:t>
      </w:r>
    </w:p>
    <w:p>
      <w:pPr>
        <w:snapToGrid w:val="0"/>
        <w:spacing w:line="460" w:lineRule="exact"/>
        <w:ind w:firstLine="560" w:firstLineChars="200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>e</w:t>
      </w:r>
      <w:r>
        <w:rPr>
          <w:rFonts w:hint="eastAsia" w:eastAsia="仿宋_GB2312"/>
          <w:color w:val="000000"/>
          <w:sz w:val="28"/>
          <w:szCs w:val="28"/>
        </w:rPr>
        <w:t>）入库完成作业</w:t>
      </w:r>
    </w:p>
    <w:p>
      <w:pPr>
        <w:snapToGrid w:val="0"/>
        <w:spacing w:line="460" w:lineRule="exact"/>
        <w:ind w:firstLine="560" w:firstLineChars="200"/>
        <w:rPr>
          <w:rFonts w:eastAsia="仿宋_GB2312"/>
          <w:color w:val="000000"/>
          <w:sz w:val="28"/>
          <w:szCs w:val="28"/>
        </w:rPr>
      </w:pPr>
      <w:r>
        <w:rPr>
          <w:rFonts w:hint="eastAsia" w:eastAsia="仿宋_GB2312"/>
          <w:color w:val="000000"/>
          <w:sz w:val="28"/>
          <w:szCs w:val="28"/>
        </w:rPr>
        <w:t>仓管员所入库单所有货物完成上架作业后，信息员在</w:t>
      </w:r>
      <w:r>
        <w:rPr>
          <w:rFonts w:eastAsia="仿宋_GB2312"/>
          <w:color w:val="000000"/>
          <w:sz w:val="28"/>
          <w:szCs w:val="28"/>
        </w:rPr>
        <w:t>WMS</w:t>
      </w:r>
      <w:r>
        <w:rPr>
          <w:rFonts w:hint="eastAsia" w:eastAsia="仿宋_GB2312"/>
          <w:color w:val="000000"/>
          <w:sz w:val="28"/>
          <w:szCs w:val="28"/>
        </w:rPr>
        <w:t>系统中把该入库单确认入库。</w:t>
      </w:r>
    </w:p>
    <w:p>
      <w:pPr>
        <w:widowControl/>
        <w:numPr>
          <w:ilvl w:val="0"/>
          <w:numId w:val="2"/>
        </w:numPr>
        <w:spacing w:line="460" w:lineRule="exact"/>
        <w:jc w:val="left"/>
        <w:rPr>
          <w:rFonts w:eastAsia="仿宋_GB2312"/>
          <w:b/>
          <w:color w:val="000000"/>
          <w:sz w:val="28"/>
          <w:szCs w:val="28"/>
        </w:rPr>
      </w:pPr>
      <w:r>
        <w:rPr>
          <w:rFonts w:hint="eastAsia" w:eastAsia="仿宋_GB2312"/>
          <w:b/>
          <w:color w:val="000000"/>
          <w:sz w:val="28"/>
          <w:szCs w:val="28"/>
        </w:rPr>
        <w:t>执行出库作业计划</w:t>
      </w:r>
    </w:p>
    <w:p>
      <w:pPr>
        <w:snapToGrid w:val="0"/>
        <w:spacing w:line="460" w:lineRule="exact"/>
        <w:ind w:firstLine="560" w:firstLineChars="200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>a</w:t>
      </w:r>
      <w:r>
        <w:rPr>
          <w:rFonts w:hint="eastAsia" w:eastAsia="仿宋_GB2312"/>
          <w:color w:val="000000"/>
          <w:sz w:val="28"/>
          <w:szCs w:val="28"/>
        </w:rPr>
        <w:t>）出库订单处理</w:t>
      </w:r>
    </w:p>
    <w:p>
      <w:pPr>
        <w:snapToGrid w:val="0"/>
        <w:spacing w:line="460" w:lineRule="exact"/>
        <w:ind w:firstLine="560" w:firstLineChars="200"/>
        <w:rPr>
          <w:rFonts w:eastAsia="仿宋_GB2312"/>
          <w:color w:val="000000"/>
          <w:sz w:val="28"/>
          <w:szCs w:val="28"/>
        </w:rPr>
      </w:pPr>
      <w:r>
        <w:rPr>
          <w:rFonts w:hint="eastAsia" w:eastAsia="仿宋_GB2312"/>
          <w:color w:val="000000"/>
          <w:sz w:val="28"/>
          <w:szCs w:val="28"/>
        </w:rPr>
        <w:t>信息员根据出库通知单在</w:t>
      </w:r>
      <w:r>
        <w:rPr>
          <w:rFonts w:eastAsia="仿宋_GB2312"/>
          <w:color w:val="000000"/>
          <w:sz w:val="28"/>
          <w:szCs w:val="28"/>
        </w:rPr>
        <w:t>WMS</w:t>
      </w:r>
      <w:r>
        <w:rPr>
          <w:rFonts w:hint="eastAsia" w:eastAsia="仿宋_GB2312"/>
          <w:color w:val="000000"/>
          <w:sz w:val="28"/>
          <w:szCs w:val="28"/>
        </w:rPr>
        <w:t>系统中录入出库订单，生成作业计划，打印出库单。</w:t>
      </w:r>
    </w:p>
    <w:p>
      <w:pPr>
        <w:snapToGrid w:val="0"/>
        <w:spacing w:line="460" w:lineRule="exact"/>
        <w:ind w:firstLine="560" w:firstLineChars="200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>b</w:t>
      </w:r>
      <w:r>
        <w:rPr>
          <w:rFonts w:hint="eastAsia" w:eastAsia="仿宋_GB2312"/>
          <w:color w:val="000000"/>
          <w:sz w:val="28"/>
          <w:szCs w:val="28"/>
        </w:rPr>
        <w:t>）整托出库作业</w:t>
      </w:r>
    </w:p>
    <w:p>
      <w:pPr>
        <w:snapToGrid w:val="0"/>
        <w:spacing w:line="460" w:lineRule="exact"/>
        <w:ind w:firstLine="560" w:firstLineChars="200"/>
        <w:rPr>
          <w:rFonts w:eastAsia="仿宋_GB2312"/>
          <w:color w:val="000000"/>
          <w:sz w:val="28"/>
          <w:szCs w:val="28"/>
        </w:rPr>
      </w:pPr>
      <w:r>
        <w:rPr>
          <w:rFonts w:hint="eastAsia" w:eastAsia="仿宋_GB2312"/>
          <w:color w:val="000000"/>
          <w:sz w:val="28"/>
          <w:szCs w:val="28"/>
        </w:rPr>
        <w:t>利用手持终端下载作业任务，利用堆高车完成下架作业，将货品从相应货位取出并运至托盘货架交接区，利用手持终端确认货位地址；利用手动搬运车将货品运至月台区。</w:t>
      </w:r>
    </w:p>
    <w:p>
      <w:pPr>
        <w:snapToGrid w:val="0"/>
        <w:spacing w:line="460" w:lineRule="exact"/>
        <w:ind w:firstLine="560" w:firstLineChars="200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>c</w:t>
      </w:r>
      <w:r>
        <w:rPr>
          <w:rFonts w:hint="eastAsia" w:eastAsia="仿宋_GB2312"/>
          <w:color w:val="000000"/>
          <w:sz w:val="28"/>
          <w:szCs w:val="28"/>
        </w:rPr>
        <w:t>）电子拣选作业</w:t>
      </w:r>
    </w:p>
    <w:p>
      <w:pPr>
        <w:snapToGrid w:val="0"/>
        <w:spacing w:line="460" w:lineRule="exact"/>
        <w:ind w:firstLine="560" w:firstLineChars="200"/>
        <w:rPr>
          <w:rFonts w:eastAsia="仿宋_GB2312"/>
          <w:color w:val="000000"/>
          <w:sz w:val="28"/>
          <w:szCs w:val="28"/>
        </w:rPr>
      </w:pPr>
      <w:r>
        <w:rPr>
          <w:rFonts w:hint="eastAsia" w:eastAsia="仿宋_GB2312"/>
          <w:color w:val="000000"/>
          <w:sz w:val="28"/>
          <w:szCs w:val="28"/>
        </w:rPr>
        <w:t>①摘果式电子标签：将对应的出库单放入周转箱，利用手持终端扫描周转箱条码，根据电子标签提示，拣选货品至周转箱，利用手推车搬运至打包作业区。</w:t>
      </w:r>
    </w:p>
    <w:p>
      <w:pPr>
        <w:snapToGrid w:val="0"/>
        <w:spacing w:line="460" w:lineRule="exact"/>
        <w:ind w:firstLine="560" w:firstLineChars="200"/>
        <w:rPr>
          <w:rFonts w:eastAsia="仿宋_GB2312"/>
          <w:color w:val="000000"/>
          <w:sz w:val="28"/>
          <w:szCs w:val="28"/>
        </w:rPr>
      </w:pPr>
      <w:r>
        <w:rPr>
          <w:rFonts w:hint="eastAsia" w:eastAsia="仿宋_GB2312"/>
          <w:color w:val="000000"/>
          <w:sz w:val="28"/>
          <w:szCs w:val="28"/>
        </w:rPr>
        <w:t>②播种式电子标签：将对应的出库单放入周转箱，利用手持终端扫描轻型货架上的货位条码和货品条码，将货品从相应货位取出放至周转箱，利用手持终端扫描拣选单和货品条码信息，根据电子标签提示，分播货品至对应货位，拣选货品至周转箱，利用手推车搬运至打包作业区。</w:t>
      </w:r>
    </w:p>
    <w:p>
      <w:pPr>
        <w:snapToGrid w:val="0"/>
        <w:spacing w:line="46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e</w:t>
      </w:r>
      <w:r>
        <w:rPr>
          <w:rFonts w:hint="eastAsia" w:eastAsia="仿宋_GB2312"/>
          <w:sz w:val="28"/>
          <w:szCs w:val="28"/>
        </w:rPr>
        <w:t>）打包和搬运作业</w:t>
      </w:r>
    </w:p>
    <w:p>
      <w:pPr>
        <w:snapToGrid w:val="0"/>
        <w:spacing w:line="46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将电子拣选作业或小件分拣作业的货品装入折板箱内，使用扎带封口，将收货人标签粘贴在周转箱上，利用手推车将拣选货品运至月台区。</w:t>
      </w:r>
    </w:p>
    <w:p>
      <w:pPr>
        <w:snapToGrid w:val="0"/>
        <w:spacing w:line="460" w:lineRule="exact"/>
        <w:ind w:firstLine="560" w:firstLineChars="200"/>
        <w:rPr>
          <w:rFonts w:eastAsia="仿宋_GB2312"/>
          <w:sz w:val="28"/>
          <w:szCs w:val="28"/>
        </w:rPr>
      </w:pPr>
    </w:p>
    <w:p>
      <w:pPr>
        <w:pStyle w:val="4"/>
        <w:spacing w:before="120" w:after="0" w:line="360" w:lineRule="auto"/>
        <w:ind w:firstLine="562" w:firstLineChars="200"/>
        <w:rPr>
          <w:rFonts w:ascii="仿宋" w:hAnsi="仿宋" w:eastAsia="仿宋"/>
          <w:sz w:val="28"/>
        </w:rPr>
      </w:pPr>
      <w:bookmarkStart w:id="43" w:name="_Toc152766537"/>
      <w:r>
        <w:rPr>
          <w:rFonts w:hint="eastAsia" w:ascii="仿宋" w:hAnsi="仿宋" w:eastAsia="仿宋"/>
          <w:sz w:val="28"/>
        </w:rPr>
        <w:t>（五）实操考核样题</w:t>
      </w:r>
      <w:bookmarkEnd w:id="43"/>
    </w:p>
    <w:p>
      <w:pPr>
        <w:spacing w:line="400" w:lineRule="exact"/>
        <w:ind w:firstLine="420" w:firstLineChars="200"/>
        <w:rPr>
          <w:rFonts w:ascii="宋体" w:hAnsi="宋体" w:cs="宋体"/>
          <w:bCs/>
          <w:sz w:val="24"/>
        </w:rPr>
      </w:pPr>
      <w:r>
        <w:rPr>
          <w:rFonts w:hint="eastAsia"/>
        </w:rPr>
        <w:t xml:space="preserve"> </w:t>
      </w:r>
      <w:r>
        <w:rPr>
          <w:rFonts w:ascii="宋体" w:hAnsi="宋体" w:cs="宋体"/>
          <w:bCs/>
          <w:sz w:val="24"/>
        </w:rPr>
        <w:t xml:space="preserve"> 1</w:t>
      </w:r>
      <w:r>
        <w:rPr>
          <w:rFonts w:hint="eastAsia" w:ascii="宋体" w:hAnsi="宋体" w:cs="宋体"/>
          <w:bCs/>
          <w:sz w:val="24"/>
        </w:rPr>
        <w:t>、入库任务单</w:t>
      </w:r>
    </w:p>
    <w:tbl>
      <w:tblPr>
        <w:tblStyle w:val="22"/>
        <w:tblW w:w="85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7"/>
        <w:gridCol w:w="1820"/>
        <w:gridCol w:w="1788"/>
        <w:gridCol w:w="1843"/>
        <w:gridCol w:w="1123"/>
        <w:gridCol w:w="1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7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序号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货品条码</w:t>
            </w:r>
          </w:p>
        </w:tc>
        <w:tc>
          <w:tcPr>
            <w:tcW w:w="178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货品名称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生产日期</w:t>
            </w:r>
          </w:p>
        </w:tc>
        <w:tc>
          <w:tcPr>
            <w:tcW w:w="112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托盘号</w:t>
            </w:r>
          </w:p>
        </w:tc>
        <w:tc>
          <w:tcPr>
            <w:tcW w:w="11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入库数量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57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82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6939261900108</w:t>
            </w:r>
          </w:p>
        </w:tc>
        <w:tc>
          <w:tcPr>
            <w:tcW w:w="178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/>
                <w:szCs w:val="21"/>
              </w:rPr>
              <w:t>上好佳薯片</w:t>
            </w:r>
          </w:p>
        </w:tc>
        <w:tc>
          <w:tcPr>
            <w:tcW w:w="1843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2023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年1月1日</w:t>
            </w:r>
          </w:p>
        </w:tc>
        <w:tc>
          <w:tcPr>
            <w:tcW w:w="1123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10000001</w:t>
            </w:r>
          </w:p>
        </w:tc>
        <w:tc>
          <w:tcPr>
            <w:tcW w:w="11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20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57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82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6901521103123</w:t>
            </w:r>
          </w:p>
        </w:tc>
        <w:tc>
          <w:tcPr>
            <w:tcW w:w="178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/>
                <w:szCs w:val="21"/>
              </w:rPr>
              <w:t>伊利经典牛奶</w:t>
            </w:r>
          </w:p>
        </w:tc>
        <w:tc>
          <w:tcPr>
            <w:tcW w:w="1843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2023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年1月1日</w:t>
            </w:r>
          </w:p>
        </w:tc>
        <w:tc>
          <w:tcPr>
            <w:tcW w:w="1123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10000002</w:t>
            </w:r>
          </w:p>
        </w:tc>
        <w:tc>
          <w:tcPr>
            <w:tcW w:w="11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0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57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82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6921317905038</w:t>
            </w:r>
          </w:p>
        </w:tc>
        <w:tc>
          <w:tcPr>
            <w:tcW w:w="178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康师傅矿物质水</w:t>
            </w:r>
          </w:p>
        </w:tc>
        <w:tc>
          <w:tcPr>
            <w:tcW w:w="1843" w:type="dxa"/>
            <w:shd w:val="clear" w:color="auto" w:fill="auto"/>
          </w:tcPr>
          <w:p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2023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年1月1日</w:t>
            </w:r>
          </w:p>
        </w:tc>
        <w:tc>
          <w:tcPr>
            <w:tcW w:w="1123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10000003</w:t>
            </w:r>
          </w:p>
        </w:tc>
        <w:tc>
          <w:tcPr>
            <w:tcW w:w="11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4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0箱</w:t>
            </w:r>
          </w:p>
        </w:tc>
      </w:tr>
    </w:tbl>
    <w:p>
      <w:pPr>
        <w:spacing w:line="400" w:lineRule="exact"/>
        <w:ind w:firstLine="720" w:firstLineChars="300"/>
        <w:rPr>
          <w:rFonts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2、物动量A</w:t>
      </w:r>
      <w:r>
        <w:rPr>
          <w:rFonts w:ascii="宋体" w:hAnsi="宋体" w:cs="宋体"/>
          <w:bCs/>
          <w:sz w:val="24"/>
        </w:rPr>
        <w:t>BC</w:t>
      </w:r>
      <w:r>
        <w:rPr>
          <w:rFonts w:hint="eastAsia" w:ascii="宋体" w:hAnsi="宋体" w:cs="宋体"/>
          <w:bCs/>
          <w:sz w:val="24"/>
        </w:rPr>
        <w:t>分类</w:t>
      </w:r>
    </w:p>
    <w:p>
      <w:pPr>
        <w:pStyle w:val="13"/>
        <w:jc w:val="center"/>
        <w:rPr>
          <w:rFonts w:ascii="宋体" w:hAnsi="宋体" w:cs="宋体"/>
          <w:bCs/>
          <w:sz w:val="24"/>
          <w:szCs w:val="24"/>
        </w:rPr>
      </w:pPr>
      <w:r>
        <w:drawing>
          <wp:inline distT="0" distB="0" distL="0" distR="0">
            <wp:extent cx="5280660" cy="3756660"/>
            <wp:effectExtent l="0" t="0" r="0" b="0"/>
            <wp:docPr id="1010356785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0356785" name="图片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80660" cy="375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3"/>
        <w:ind w:firstLine="480" w:firstLineChars="200"/>
        <w:rPr>
          <w:rFonts w:ascii="宋体" w:hAnsi="宋体" w:cs="宋体"/>
          <w:bCs/>
          <w:sz w:val="24"/>
        </w:rPr>
      </w:pPr>
      <w:r>
        <w:rPr>
          <w:rFonts w:ascii="宋体" w:hAnsi="宋体" w:cs="宋体"/>
          <w:bCs/>
          <w:sz w:val="24"/>
          <w:szCs w:val="24"/>
        </w:rPr>
        <w:t>3</w:t>
      </w:r>
      <w:r>
        <w:rPr>
          <w:rFonts w:hint="eastAsia" w:ascii="宋体" w:hAnsi="宋体" w:cs="宋体"/>
          <w:bCs/>
          <w:sz w:val="24"/>
          <w:szCs w:val="24"/>
        </w:rPr>
        <w:t>、</w:t>
      </w:r>
      <w:r>
        <w:rPr>
          <w:rFonts w:ascii="宋体" w:hAnsi="宋体" w:cs="宋体"/>
          <w:bCs/>
          <w:sz w:val="24"/>
          <w:szCs w:val="24"/>
        </w:rPr>
        <w:t>托盘货架储位信息</w:t>
      </w:r>
    </w:p>
    <w:p>
      <w:pPr>
        <w:pStyle w:val="13"/>
        <w:jc w:val="center"/>
      </w:pPr>
      <w:r>
        <w:drawing>
          <wp:inline distT="0" distB="0" distL="0" distR="0">
            <wp:extent cx="4376420" cy="2597785"/>
            <wp:effectExtent l="0" t="0" r="5080" b="0"/>
            <wp:docPr id="1993617423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3617423" name="图片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83101" cy="2602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00" w:lineRule="exact"/>
        <w:ind w:firstLine="480" w:firstLineChars="200"/>
        <w:rPr>
          <w:rFonts w:ascii="宋体" w:hAnsi="宋体" w:cs="宋体"/>
          <w:bCs/>
          <w:sz w:val="24"/>
        </w:rPr>
      </w:pPr>
      <w:r>
        <w:rPr>
          <w:rFonts w:ascii="宋体" w:hAnsi="宋体" w:cs="宋体"/>
          <w:bCs/>
          <w:sz w:val="24"/>
        </w:rPr>
        <w:t>4</w:t>
      </w:r>
      <w:r>
        <w:rPr>
          <w:rFonts w:hint="eastAsia" w:ascii="宋体" w:hAnsi="宋体" w:cs="宋体"/>
          <w:bCs/>
          <w:sz w:val="24"/>
        </w:rPr>
        <w:t>、出库任务单</w:t>
      </w:r>
    </w:p>
    <w:p>
      <w:pPr>
        <w:tabs>
          <w:tab w:val="left" w:pos="4860"/>
        </w:tabs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（1）订单编号：</w:t>
      </w:r>
      <w:r>
        <w:rPr>
          <w:rFonts w:ascii="宋体" w:hAnsi="宋体"/>
          <w:szCs w:val="21"/>
        </w:rPr>
        <w:t>01</w:t>
      </w:r>
      <w:r>
        <w:rPr>
          <w:rFonts w:hint="eastAsia" w:ascii="宋体" w:hAnsi="宋体"/>
          <w:szCs w:val="21"/>
        </w:rPr>
        <w:t xml:space="preserve">          </w:t>
      </w:r>
    </w:p>
    <w:p>
      <w:pPr>
        <w:jc w:val="center"/>
        <w:rPr>
          <w:rFonts w:ascii="宋体" w:hAnsi="宋体"/>
          <w:szCs w:val="21"/>
        </w:rPr>
      </w:pPr>
      <w:r>
        <w:drawing>
          <wp:inline distT="0" distB="0" distL="0" distR="0">
            <wp:extent cx="5280660" cy="2560320"/>
            <wp:effectExtent l="0" t="0" r="0" b="0"/>
            <wp:docPr id="64124381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1243811" name="图片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80660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（2）订单编号：</w:t>
      </w:r>
      <w:r>
        <w:rPr>
          <w:rFonts w:ascii="宋体" w:hAnsi="宋体"/>
          <w:szCs w:val="21"/>
        </w:rPr>
        <w:t>02</w:t>
      </w:r>
      <w:r>
        <w:rPr>
          <w:rFonts w:hint="eastAsia" w:ascii="宋体" w:hAnsi="宋体"/>
          <w:szCs w:val="21"/>
        </w:rPr>
        <w:t xml:space="preserve">  </w:t>
      </w:r>
    </w:p>
    <w:p>
      <w:pPr>
        <w:jc w:val="center"/>
        <w:rPr>
          <w:rFonts w:ascii="宋体" w:hAnsi="宋体"/>
          <w:szCs w:val="21"/>
        </w:rPr>
      </w:pPr>
      <w:r>
        <w:drawing>
          <wp:inline distT="0" distB="0" distL="0" distR="0">
            <wp:extent cx="5273040" cy="1935480"/>
            <wp:effectExtent l="0" t="0" r="3810" b="7620"/>
            <wp:docPr id="37727706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7277068" name="图片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spacing w:before="120" w:after="0" w:line="360" w:lineRule="auto"/>
        <w:ind w:firstLine="281" w:firstLineChars="100"/>
        <w:rPr>
          <w:rFonts w:ascii="仿宋" w:hAnsi="仿宋" w:eastAsia="仿宋"/>
          <w:sz w:val="28"/>
        </w:rPr>
      </w:pPr>
      <w:bookmarkStart w:id="44" w:name="_Toc152766538"/>
      <w:r>
        <w:rPr>
          <w:rFonts w:hint="eastAsia" w:ascii="仿宋" w:hAnsi="仿宋" w:eastAsia="仿宋"/>
          <w:sz w:val="28"/>
        </w:rPr>
        <w:t>（六）赛场设备清单</w:t>
      </w:r>
      <w:bookmarkEnd w:id="44"/>
    </w:p>
    <w:tbl>
      <w:tblPr>
        <w:tblStyle w:val="2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2"/>
        <w:gridCol w:w="1399"/>
        <w:gridCol w:w="4707"/>
        <w:gridCol w:w="850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2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序号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设备名称</w:t>
            </w:r>
          </w:p>
        </w:tc>
        <w:tc>
          <w:tcPr>
            <w:tcW w:w="4707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设备参数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数量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2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智慧物流实训系统</w:t>
            </w:r>
          </w:p>
        </w:tc>
        <w:tc>
          <w:tcPr>
            <w:tcW w:w="4707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智慧物流实训系统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2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手持终端</w:t>
            </w:r>
          </w:p>
        </w:tc>
        <w:tc>
          <w:tcPr>
            <w:tcW w:w="4707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无线RF手持终端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2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3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托盘货架</w:t>
            </w:r>
          </w:p>
        </w:tc>
        <w:tc>
          <w:tcPr>
            <w:tcW w:w="4707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横梁式托盘货架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2480*800*4200mm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6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2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4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电子标签系统</w:t>
            </w:r>
          </w:p>
        </w:tc>
        <w:tc>
          <w:tcPr>
            <w:tcW w:w="4707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含摘果式和播种式电子标签系统，≥10个电子标签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2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5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流利货架</w:t>
            </w:r>
          </w:p>
        </w:tc>
        <w:tc>
          <w:tcPr>
            <w:tcW w:w="4707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1500*1000*1900mm</w:t>
            </w:r>
            <w:r>
              <w:rPr>
                <w:rFonts w:hint="eastAsia" w:eastAsia="仿宋_GB2312"/>
                <w:sz w:val="24"/>
              </w:rPr>
              <w:t>，货位≥12个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2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6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周转箱</w:t>
            </w:r>
          </w:p>
        </w:tc>
        <w:tc>
          <w:tcPr>
            <w:tcW w:w="4707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535</w:t>
            </w:r>
            <w:r>
              <w:rPr>
                <w:rFonts w:eastAsia="仿宋_GB2312"/>
                <w:sz w:val="24"/>
              </w:rPr>
              <w:t>×3</w:t>
            </w:r>
            <w:r>
              <w:rPr>
                <w:rFonts w:hint="eastAsia" w:eastAsia="仿宋_GB2312"/>
                <w:sz w:val="24"/>
              </w:rPr>
              <w:t>2</w:t>
            </w:r>
            <w:r>
              <w:rPr>
                <w:rFonts w:eastAsia="仿宋_GB2312"/>
                <w:sz w:val="24"/>
              </w:rPr>
              <w:t>0×</w:t>
            </w:r>
            <w:r>
              <w:rPr>
                <w:rFonts w:hint="eastAsia" w:eastAsia="仿宋_GB2312"/>
                <w:sz w:val="24"/>
              </w:rPr>
              <w:t>33</w:t>
            </w:r>
            <w:r>
              <w:rPr>
                <w:rFonts w:eastAsia="仿宋_GB2312"/>
                <w:sz w:val="24"/>
              </w:rPr>
              <w:t>0mm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8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2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7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地牛</w:t>
            </w:r>
          </w:p>
        </w:tc>
        <w:tc>
          <w:tcPr>
            <w:tcW w:w="4707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额定负载1500公斤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2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8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全电动堆垛车</w:t>
            </w:r>
          </w:p>
        </w:tc>
        <w:tc>
          <w:tcPr>
            <w:tcW w:w="4707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额定载荷 1000KG，起升高度 3000mm，载荷中心 600mm，货叉长度 1000mm。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2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9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手推车</w:t>
            </w:r>
          </w:p>
        </w:tc>
        <w:tc>
          <w:tcPr>
            <w:tcW w:w="4707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轮式 扶手可折叠 载重50kg以上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2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10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打印机</w:t>
            </w:r>
          </w:p>
        </w:tc>
        <w:tc>
          <w:tcPr>
            <w:tcW w:w="4707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A4幅面针式打印机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2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</w:t>
            </w: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托盘</w:t>
            </w:r>
          </w:p>
        </w:tc>
        <w:tc>
          <w:tcPr>
            <w:tcW w:w="4707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标准1200mm*1000mm木制托盘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12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2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12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模拟货品</w:t>
            </w:r>
          </w:p>
        </w:tc>
        <w:tc>
          <w:tcPr>
            <w:tcW w:w="4707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若干种货品（以方案中所给出为准）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552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</w:t>
            </w:r>
            <w:r>
              <w:rPr>
                <w:rFonts w:eastAsia="仿宋_GB2312"/>
                <w:sz w:val="24"/>
              </w:rPr>
              <w:t>3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纸箱</w:t>
            </w:r>
          </w:p>
        </w:tc>
        <w:tc>
          <w:tcPr>
            <w:tcW w:w="4707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若干规格（以方案中所给出为准）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2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</w:t>
            </w:r>
            <w:r>
              <w:rPr>
                <w:rFonts w:eastAsia="仿宋_GB2312"/>
                <w:sz w:val="24"/>
              </w:rPr>
              <w:t>4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桌椅</w:t>
            </w:r>
          </w:p>
        </w:tc>
        <w:tc>
          <w:tcPr>
            <w:tcW w:w="4707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桌面尺寸1200×600×700mm ，</w:t>
            </w:r>
            <w:r>
              <w:rPr>
                <w:rFonts w:hint="eastAsia" w:eastAsia="仿宋_GB2312"/>
                <w:sz w:val="24"/>
              </w:rPr>
              <w:t>配置</w:t>
            </w:r>
            <w:r>
              <w:rPr>
                <w:rFonts w:eastAsia="仿宋_GB2312"/>
                <w:sz w:val="24"/>
              </w:rPr>
              <w:t>圆形座椅</w:t>
            </w:r>
            <w:r>
              <w:rPr>
                <w:rFonts w:hint="eastAsia" w:eastAsia="仿宋_GB2312"/>
                <w:sz w:val="24"/>
              </w:rPr>
              <w:t>。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2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15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电脑</w:t>
            </w:r>
          </w:p>
        </w:tc>
        <w:tc>
          <w:tcPr>
            <w:tcW w:w="4707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19英寸 显示器；内存 1GB (1x2GB)。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台</w:t>
            </w:r>
          </w:p>
        </w:tc>
      </w:tr>
    </w:tbl>
    <w:p>
      <w:pPr>
        <w:pStyle w:val="4"/>
        <w:spacing w:before="120" w:after="0" w:line="360" w:lineRule="auto"/>
        <w:ind w:firstLine="562" w:firstLineChars="200"/>
        <w:rPr>
          <w:rFonts w:ascii="仿宋_GB2312" w:eastAsia="仿宋_GB2312"/>
          <w:b w:val="0"/>
          <w:sz w:val="28"/>
          <w:szCs w:val="28"/>
        </w:rPr>
      </w:pPr>
      <w:bookmarkStart w:id="45" w:name="_Toc152766539"/>
      <w:r>
        <w:rPr>
          <w:rFonts w:hint="eastAsia" w:ascii="仿宋" w:hAnsi="仿宋" w:eastAsia="仿宋"/>
          <w:sz w:val="28"/>
        </w:rPr>
        <w:t>（七）评分办法（示例）</w:t>
      </w:r>
      <w:bookmarkEnd w:id="45"/>
    </w:p>
    <w:p>
      <w:pPr>
        <w:jc w:val="center"/>
        <w:rPr>
          <w:rFonts w:ascii="仿宋_GB2312" w:eastAsia="仿宋_GB2312"/>
          <w:b/>
          <w:sz w:val="30"/>
          <w:szCs w:val="30"/>
        </w:rPr>
      </w:pPr>
      <w:r>
        <w:drawing>
          <wp:inline distT="0" distB="0" distL="0" distR="0">
            <wp:extent cx="4541520" cy="6336665"/>
            <wp:effectExtent l="0" t="0" r="0" b="6985"/>
            <wp:docPr id="3812083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12083" name="图片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0061" cy="6376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560" w:lineRule="exact"/>
        <w:ind w:firstLine="482" w:firstLineChars="200"/>
        <w:jc w:val="left"/>
      </w:pPr>
      <w:r>
        <w:rPr>
          <w:rFonts w:hint="eastAsia" w:ascii="仿宋_GB2312" w:eastAsia="仿宋_GB2312"/>
          <w:b/>
          <w:bCs/>
          <w:sz w:val="24"/>
        </w:rPr>
        <w:t>（注：按成绩从高到低排列名次，</w:t>
      </w:r>
      <w:r>
        <w:rPr>
          <w:rFonts w:hint="eastAsia" w:ascii="仿宋_GB2312" w:hAnsi="宋体" w:eastAsia="仿宋_GB2312" w:cs="Arial"/>
          <w:b/>
          <w:bCs/>
          <w:kern w:val="0"/>
          <w:sz w:val="24"/>
        </w:rPr>
        <w:t>若分数相同，则以作业时间短的名次在前</w:t>
      </w:r>
      <w:r>
        <w:rPr>
          <w:rFonts w:hint="eastAsia" w:ascii="仿宋_GB2312" w:eastAsia="仿宋_GB2312"/>
          <w:b/>
          <w:bCs/>
          <w:sz w:val="24"/>
        </w:rPr>
        <w:t>。）</w:t>
      </w:r>
    </w:p>
    <w:sectPr>
      <w:footerReference r:id="rId3" w:type="default"/>
      <w:pgSz w:w="11906" w:h="16838"/>
      <w:pgMar w:top="1440" w:right="1247" w:bottom="1440" w:left="1247" w:header="851" w:footer="992" w:gutter="0"/>
      <w:pgNumType w:fmt="numberInDash"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方正大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,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-</w:t>
    </w:r>
    <w:r>
      <w:t xml:space="preserve"> 25 -</w:t>
    </w:r>
    <w:r>
      <w:fldChar w:fldCharType="end"/>
    </w:r>
  </w:p>
  <w:p>
    <w:pPr>
      <w:pStyle w:val="1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647D0E"/>
    <w:multiLevelType w:val="multilevel"/>
    <w:tmpl w:val="05647D0E"/>
    <w:lvl w:ilvl="0" w:tentative="0">
      <w:start w:val="1"/>
      <w:numFmt w:val="decimalEnclosedCircle"/>
      <w:lvlText w:val="%1"/>
      <w:lvlJc w:val="left"/>
      <w:pPr>
        <w:ind w:left="986" w:hanging="420"/>
      </w:pPr>
      <w:rPr>
        <w:rFonts w:hint="eastAsia" w:cs="Times New Roman"/>
      </w:rPr>
    </w:lvl>
    <w:lvl w:ilvl="1" w:tentative="0">
      <w:start w:val="1"/>
      <w:numFmt w:val="lowerLetter"/>
      <w:lvlText w:val="%2)"/>
      <w:lvlJc w:val="left"/>
      <w:pPr>
        <w:ind w:left="1406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826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246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666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3086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3506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926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4346" w:hanging="420"/>
      </w:pPr>
      <w:rPr>
        <w:rFonts w:cs="Times New Roman"/>
      </w:rPr>
    </w:lvl>
  </w:abstractNum>
  <w:abstractNum w:abstractNumId="1">
    <w:nsid w:val="20075953"/>
    <w:multiLevelType w:val="multilevel"/>
    <w:tmpl w:val="20075953"/>
    <w:lvl w:ilvl="0" w:tentative="0">
      <w:start w:val="1"/>
      <w:numFmt w:val="japaneseCounting"/>
      <w:lvlText w:val="%1、"/>
      <w:lvlJc w:val="left"/>
      <w:pPr>
        <w:ind w:left="672" w:hanging="672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EwOTg5YTE1MTMxOGUzYjc2ZDhhMWUyZjFjZTAwYTcifQ=="/>
  </w:docVars>
  <w:rsids>
    <w:rsidRoot w:val="00000000"/>
    <w:rsid w:val="317C04DD"/>
    <w:rsid w:val="34A57D4B"/>
    <w:rsid w:val="3AD941DD"/>
    <w:rsid w:val="3CE77152"/>
    <w:rsid w:val="421F113C"/>
    <w:rsid w:val="5E8425FB"/>
    <w:rsid w:val="624F2F20"/>
    <w:rsid w:val="671D35ED"/>
    <w:rsid w:val="6C7129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 w:locked="1"/>
    <w:lsdException w:qFormat="1" w:unhideWhenUsed="0" w:uiPriority="99" w:semiHidden="0" w:name="heading 3" w:locked="1"/>
    <w:lsdException w:qFormat="1" w:unhideWhenUsed="0" w:uiPriority="99" w:semiHidden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 w:locked="1"/>
    <w:lsdException w:qFormat="1" w:unhideWhenUsed="0" w:uiPriority="39" w:semiHidden="0" w:name="toc 2" w:locked="1"/>
    <w:lsdException w:qFormat="1" w:unhideWhenUsed="0" w:uiPriority="39" w:semiHidden="0" w:name="toc 3" w:locked="1"/>
    <w:lsdException w:qFormat="1" w:unhideWhenUsed="0" w:uiPriority="39" w:semiHidden="0" w:name="toc 4" w:locked="1"/>
    <w:lsdException w:qFormat="1" w:unhideWhenUsed="0" w:uiPriority="99" w:semiHidden="0" w:name="toc 5" w:locked="1"/>
    <w:lsdException w:qFormat="1" w:unhideWhenUsed="0" w:uiPriority="99" w:semiHidden="0" w:name="toc 6" w:locked="1"/>
    <w:lsdException w:qFormat="1" w:unhideWhenUsed="0" w:uiPriority="99" w:semiHidden="0" w:name="toc 7" w:locked="1"/>
    <w:lsdException w:qFormat="1" w:unhideWhenUsed="0" w:uiPriority="99" w:semiHidden="0" w:name="toc 8" w:locked="1"/>
    <w:lsdException w:qFormat="1" w:unhideWhenUsed="0" w:uiPriority="99" w:semiHidden="0" w:name="toc 9" w:locked="1"/>
    <w:lsdException w:uiPriority="99" w:name="Normal Indent"/>
    <w:lsdException w:uiPriority="99" w:name="footnote text"/>
    <w:lsdException w:qFormat="1" w:uiPriority="99" w:semiHidden="0" w:name="annotation text"/>
    <w:lsdException w:qFormat="1" w:unhideWhenUsed="0" w:uiPriority="99" w:name="header"/>
    <w:lsdException w:qFormat="1" w:unhideWhenUsed="0" w:uiPriority="0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5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6"/>
    <w:qFormat/>
    <w:uiPriority w:val="99"/>
    <w:pPr>
      <w:keepNext/>
      <w:keepLines/>
      <w:spacing w:before="340" w:after="330" w:line="578" w:lineRule="auto"/>
      <w:outlineLvl w:val="0"/>
    </w:pPr>
    <w:rPr>
      <w:b/>
      <w:kern w:val="44"/>
      <w:sz w:val="44"/>
      <w:szCs w:val="20"/>
    </w:rPr>
  </w:style>
  <w:style w:type="paragraph" w:styleId="3">
    <w:name w:val="heading 2"/>
    <w:basedOn w:val="1"/>
    <w:next w:val="1"/>
    <w:link w:val="27"/>
    <w:qFormat/>
    <w:locked/>
    <w:uiPriority w:val="99"/>
    <w:pPr>
      <w:keepNext/>
      <w:keepLines/>
      <w:spacing w:before="260" w:after="260" w:line="416" w:lineRule="auto"/>
      <w:outlineLvl w:val="1"/>
    </w:pPr>
    <w:rPr>
      <w:rFonts w:ascii="Cambria" w:hAnsi="Cambria"/>
      <w:b/>
      <w:sz w:val="32"/>
      <w:szCs w:val="20"/>
    </w:rPr>
  </w:style>
  <w:style w:type="paragraph" w:styleId="4">
    <w:name w:val="heading 3"/>
    <w:basedOn w:val="1"/>
    <w:next w:val="1"/>
    <w:link w:val="28"/>
    <w:qFormat/>
    <w:locked/>
    <w:uiPriority w:val="99"/>
    <w:pPr>
      <w:keepNext/>
      <w:keepLines/>
      <w:spacing w:before="260" w:after="260" w:line="416" w:lineRule="auto"/>
      <w:outlineLvl w:val="2"/>
    </w:pPr>
    <w:rPr>
      <w:b/>
      <w:sz w:val="32"/>
      <w:szCs w:val="20"/>
    </w:rPr>
  </w:style>
  <w:style w:type="paragraph" w:styleId="5">
    <w:name w:val="heading 4"/>
    <w:basedOn w:val="1"/>
    <w:next w:val="1"/>
    <w:link w:val="29"/>
    <w:qFormat/>
    <w:locked/>
    <w:uiPriority w:val="99"/>
    <w:pPr>
      <w:keepNext/>
      <w:keepLines/>
      <w:spacing w:before="280" w:after="290" w:line="376" w:lineRule="auto"/>
      <w:outlineLvl w:val="3"/>
    </w:pPr>
    <w:rPr>
      <w:rFonts w:ascii="Cambria" w:hAnsi="Cambria"/>
      <w:b/>
      <w:sz w:val="28"/>
      <w:szCs w:val="20"/>
    </w:rPr>
  </w:style>
  <w:style w:type="character" w:default="1" w:styleId="24">
    <w:name w:val="Default Paragraph Font"/>
    <w:unhideWhenUsed/>
    <w:qFormat/>
    <w:uiPriority w:val="1"/>
  </w:style>
  <w:style w:type="table" w:default="1" w:styleId="2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toc 7"/>
    <w:basedOn w:val="1"/>
    <w:next w:val="1"/>
    <w:qFormat/>
    <w:locked/>
    <w:uiPriority w:val="99"/>
    <w:pPr>
      <w:ind w:left="1260"/>
      <w:jc w:val="left"/>
    </w:pPr>
    <w:rPr>
      <w:rFonts w:ascii="Calibri" w:hAnsi="Calibri"/>
      <w:sz w:val="18"/>
      <w:szCs w:val="18"/>
    </w:rPr>
  </w:style>
  <w:style w:type="paragraph" w:styleId="7">
    <w:name w:val="annotation text"/>
    <w:basedOn w:val="1"/>
    <w:link w:val="36"/>
    <w:unhideWhenUsed/>
    <w:qFormat/>
    <w:uiPriority w:val="99"/>
    <w:pPr>
      <w:jc w:val="left"/>
    </w:pPr>
  </w:style>
  <w:style w:type="paragraph" w:styleId="8">
    <w:name w:val="toc 5"/>
    <w:basedOn w:val="1"/>
    <w:next w:val="1"/>
    <w:qFormat/>
    <w:locked/>
    <w:uiPriority w:val="99"/>
    <w:pPr>
      <w:ind w:left="840"/>
      <w:jc w:val="left"/>
    </w:pPr>
    <w:rPr>
      <w:rFonts w:ascii="Calibri" w:hAnsi="Calibri"/>
      <w:sz w:val="18"/>
      <w:szCs w:val="18"/>
    </w:rPr>
  </w:style>
  <w:style w:type="paragraph" w:styleId="9">
    <w:name w:val="toc 3"/>
    <w:basedOn w:val="1"/>
    <w:next w:val="1"/>
    <w:qFormat/>
    <w:locked/>
    <w:uiPriority w:val="39"/>
    <w:pPr>
      <w:ind w:left="420"/>
      <w:jc w:val="left"/>
    </w:pPr>
    <w:rPr>
      <w:rFonts w:ascii="Calibri" w:hAnsi="Calibri"/>
      <w:i/>
      <w:iCs/>
      <w:sz w:val="20"/>
      <w:szCs w:val="20"/>
    </w:rPr>
  </w:style>
  <w:style w:type="paragraph" w:styleId="10">
    <w:name w:val="toc 8"/>
    <w:basedOn w:val="1"/>
    <w:next w:val="1"/>
    <w:qFormat/>
    <w:locked/>
    <w:uiPriority w:val="99"/>
    <w:pPr>
      <w:ind w:left="1470"/>
      <w:jc w:val="left"/>
    </w:pPr>
    <w:rPr>
      <w:rFonts w:ascii="Calibri" w:hAnsi="Calibri"/>
      <w:sz w:val="18"/>
      <w:szCs w:val="18"/>
    </w:rPr>
  </w:style>
  <w:style w:type="paragraph" w:styleId="11">
    <w:name w:val="Body Text Indent 2"/>
    <w:basedOn w:val="1"/>
    <w:link w:val="37"/>
    <w:qFormat/>
    <w:uiPriority w:val="99"/>
    <w:pPr>
      <w:spacing w:after="120" w:line="480" w:lineRule="auto"/>
      <w:ind w:left="420" w:leftChars="200"/>
    </w:pPr>
  </w:style>
  <w:style w:type="paragraph" w:styleId="12">
    <w:name w:val="Balloon Text"/>
    <w:basedOn w:val="1"/>
    <w:link w:val="35"/>
    <w:semiHidden/>
    <w:qFormat/>
    <w:uiPriority w:val="99"/>
    <w:rPr>
      <w:sz w:val="18"/>
      <w:szCs w:val="20"/>
    </w:rPr>
  </w:style>
  <w:style w:type="paragraph" w:styleId="13">
    <w:name w:val="footer"/>
    <w:basedOn w:val="1"/>
    <w:link w:val="32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paragraph" w:styleId="14">
    <w:name w:val="header"/>
    <w:basedOn w:val="1"/>
    <w:link w:val="3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paragraph" w:styleId="15">
    <w:name w:val="toc 1"/>
    <w:basedOn w:val="1"/>
    <w:next w:val="1"/>
    <w:qFormat/>
    <w:locked/>
    <w:uiPriority w:val="39"/>
    <w:pPr>
      <w:spacing w:before="120" w:after="120"/>
      <w:jc w:val="left"/>
    </w:pPr>
    <w:rPr>
      <w:rFonts w:ascii="Calibri" w:hAnsi="Calibri"/>
      <w:b/>
      <w:bCs/>
      <w:caps/>
      <w:sz w:val="20"/>
      <w:szCs w:val="20"/>
    </w:rPr>
  </w:style>
  <w:style w:type="paragraph" w:styleId="16">
    <w:name w:val="toc 4"/>
    <w:basedOn w:val="1"/>
    <w:next w:val="1"/>
    <w:qFormat/>
    <w:locked/>
    <w:uiPriority w:val="39"/>
    <w:pPr>
      <w:ind w:left="630"/>
      <w:jc w:val="left"/>
    </w:pPr>
    <w:rPr>
      <w:rFonts w:ascii="Calibri" w:hAnsi="Calibri"/>
      <w:sz w:val="18"/>
      <w:szCs w:val="18"/>
    </w:rPr>
  </w:style>
  <w:style w:type="paragraph" w:styleId="17">
    <w:name w:val="toc 6"/>
    <w:basedOn w:val="1"/>
    <w:next w:val="1"/>
    <w:qFormat/>
    <w:locked/>
    <w:uiPriority w:val="99"/>
    <w:pPr>
      <w:ind w:left="1050"/>
      <w:jc w:val="left"/>
    </w:pPr>
    <w:rPr>
      <w:rFonts w:ascii="Calibri" w:hAnsi="Calibri"/>
      <w:sz w:val="18"/>
      <w:szCs w:val="18"/>
    </w:rPr>
  </w:style>
  <w:style w:type="paragraph" w:styleId="18">
    <w:name w:val="toc 2"/>
    <w:basedOn w:val="1"/>
    <w:next w:val="1"/>
    <w:qFormat/>
    <w:locked/>
    <w:uiPriority w:val="39"/>
    <w:pPr>
      <w:ind w:left="210"/>
      <w:jc w:val="left"/>
    </w:pPr>
    <w:rPr>
      <w:rFonts w:ascii="Calibri" w:hAnsi="Calibri"/>
      <w:smallCaps/>
      <w:sz w:val="20"/>
      <w:szCs w:val="20"/>
    </w:rPr>
  </w:style>
  <w:style w:type="paragraph" w:styleId="19">
    <w:name w:val="toc 9"/>
    <w:basedOn w:val="1"/>
    <w:next w:val="1"/>
    <w:qFormat/>
    <w:locked/>
    <w:uiPriority w:val="99"/>
    <w:pPr>
      <w:ind w:left="1680"/>
      <w:jc w:val="left"/>
    </w:pPr>
    <w:rPr>
      <w:rFonts w:ascii="Calibri" w:hAnsi="Calibri"/>
      <w:sz w:val="18"/>
      <w:szCs w:val="18"/>
    </w:rPr>
  </w:style>
  <w:style w:type="paragraph" w:styleId="2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1">
    <w:name w:val="Title"/>
    <w:basedOn w:val="1"/>
    <w:next w:val="1"/>
    <w:link w:val="33"/>
    <w:qFormat/>
    <w:locked/>
    <w:uiPriority w:val="99"/>
    <w:pPr>
      <w:spacing w:before="240" w:after="60"/>
      <w:jc w:val="center"/>
      <w:outlineLvl w:val="0"/>
    </w:pPr>
    <w:rPr>
      <w:rFonts w:ascii="Cambria" w:hAnsi="Cambria"/>
      <w:b/>
      <w:sz w:val="32"/>
      <w:szCs w:val="20"/>
    </w:rPr>
  </w:style>
  <w:style w:type="table" w:styleId="23">
    <w:name w:val="Table Grid"/>
    <w:basedOn w:val="22"/>
    <w:qFormat/>
    <w:locked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5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26">
    <w:name w:val="标题 1 字符"/>
    <w:link w:val="2"/>
    <w:qFormat/>
    <w:locked/>
    <w:uiPriority w:val="99"/>
    <w:rPr>
      <w:rFonts w:ascii="Times New Roman" w:hAnsi="Times New Roman" w:eastAsia="宋体"/>
      <w:b/>
      <w:kern w:val="44"/>
      <w:sz w:val="44"/>
    </w:rPr>
  </w:style>
  <w:style w:type="character" w:customStyle="1" w:styleId="27">
    <w:name w:val="标题 2 字符"/>
    <w:link w:val="3"/>
    <w:qFormat/>
    <w:locked/>
    <w:uiPriority w:val="99"/>
    <w:rPr>
      <w:rFonts w:ascii="Cambria" w:hAnsi="Cambria" w:eastAsia="宋体"/>
      <w:b/>
      <w:kern w:val="2"/>
      <w:sz w:val="32"/>
    </w:rPr>
  </w:style>
  <w:style w:type="character" w:customStyle="1" w:styleId="28">
    <w:name w:val="标题 3 字符"/>
    <w:link w:val="4"/>
    <w:qFormat/>
    <w:locked/>
    <w:uiPriority w:val="99"/>
    <w:rPr>
      <w:rFonts w:ascii="Times New Roman" w:hAnsi="Times New Roman"/>
      <w:b/>
      <w:kern w:val="2"/>
      <w:sz w:val="32"/>
    </w:rPr>
  </w:style>
  <w:style w:type="character" w:customStyle="1" w:styleId="29">
    <w:name w:val="标题 4 字符"/>
    <w:link w:val="5"/>
    <w:qFormat/>
    <w:locked/>
    <w:uiPriority w:val="99"/>
    <w:rPr>
      <w:rFonts w:ascii="Cambria" w:hAnsi="Cambria" w:eastAsia="宋体"/>
      <w:b/>
      <w:kern w:val="2"/>
      <w:sz w:val="28"/>
    </w:rPr>
  </w:style>
  <w:style w:type="paragraph" w:customStyle="1" w:styleId="30">
    <w:name w:val="列出段落1"/>
    <w:basedOn w:val="1"/>
    <w:qFormat/>
    <w:uiPriority w:val="99"/>
    <w:pPr>
      <w:ind w:firstLine="420" w:firstLineChars="200"/>
    </w:pPr>
  </w:style>
  <w:style w:type="character" w:customStyle="1" w:styleId="31">
    <w:name w:val="页眉 字符"/>
    <w:link w:val="14"/>
    <w:semiHidden/>
    <w:qFormat/>
    <w:locked/>
    <w:uiPriority w:val="99"/>
    <w:rPr>
      <w:rFonts w:ascii="Times New Roman" w:hAnsi="Times New Roman" w:eastAsia="宋体"/>
      <w:sz w:val="18"/>
    </w:rPr>
  </w:style>
  <w:style w:type="character" w:customStyle="1" w:styleId="32">
    <w:name w:val="页脚 字符"/>
    <w:link w:val="13"/>
    <w:qFormat/>
    <w:locked/>
    <w:uiPriority w:val="99"/>
    <w:rPr>
      <w:rFonts w:ascii="Times New Roman" w:hAnsi="Times New Roman" w:eastAsia="宋体"/>
      <w:sz w:val="18"/>
    </w:rPr>
  </w:style>
  <w:style w:type="character" w:customStyle="1" w:styleId="33">
    <w:name w:val="标题 字符"/>
    <w:link w:val="21"/>
    <w:qFormat/>
    <w:locked/>
    <w:uiPriority w:val="99"/>
    <w:rPr>
      <w:rFonts w:ascii="Cambria" w:hAnsi="Cambria"/>
      <w:b/>
      <w:kern w:val="2"/>
      <w:sz w:val="32"/>
    </w:rPr>
  </w:style>
  <w:style w:type="paragraph" w:customStyle="1" w:styleId="34">
    <w:name w:val="TOC 标题1"/>
    <w:basedOn w:val="2"/>
    <w:next w:val="1"/>
    <w:qFormat/>
    <w:uiPriority w:val="99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35">
    <w:name w:val="批注框文本 字符"/>
    <w:link w:val="12"/>
    <w:semiHidden/>
    <w:qFormat/>
    <w:locked/>
    <w:uiPriority w:val="99"/>
    <w:rPr>
      <w:rFonts w:ascii="Times New Roman" w:hAnsi="Times New Roman"/>
      <w:kern w:val="2"/>
      <w:sz w:val="18"/>
    </w:rPr>
  </w:style>
  <w:style w:type="character" w:customStyle="1" w:styleId="36">
    <w:name w:val="批注文字 字符"/>
    <w:basedOn w:val="24"/>
    <w:link w:val="7"/>
    <w:semiHidden/>
    <w:qFormat/>
    <w:uiPriority w:val="99"/>
    <w:rPr>
      <w:rFonts w:ascii="Times New Roman" w:hAnsi="Times New Roman"/>
      <w:kern w:val="2"/>
      <w:sz w:val="21"/>
      <w:szCs w:val="24"/>
    </w:rPr>
  </w:style>
  <w:style w:type="character" w:customStyle="1" w:styleId="37">
    <w:name w:val="正文文本缩进 2 字符"/>
    <w:basedOn w:val="24"/>
    <w:link w:val="11"/>
    <w:qFormat/>
    <w:uiPriority w:val="99"/>
    <w:rPr>
      <w:rFonts w:ascii="Times New Roman" w:hAnsi="Times New Roman"/>
      <w:kern w:val="2"/>
      <w:sz w:val="21"/>
      <w:szCs w:val="24"/>
    </w:rPr>
  </w:style>
  <w:style w:type="paragraph" w:customStyle="1" w:styleId="3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10</Pages>
  <Words>626</Words>
  <Characters>3571</Characters>
  <Lines>29</Lines>
  <Paragraphs>8</Paragraphs>
  <TotalTime>0</TotalTime>
  <ScaleCrop>false</ScaleCrop>
  <LinksUpToDate>false</LinksUpToDate>
  <CharactersWithSpaces>4189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2019-03-06T04:09:00Z</dcterms:created>
  <dc:creator>s230</dc:creator>
  <cp:lastModifiedBy>涂涂</cp:lastModifiedBy>
  <cp:lastPrinted>2023-10-10T09:17:00Z</cp:lastPrinted>
  <dcterms:modified xsi:type="dcterms:W3CDTF">2023-12-11T11:39:09Z</dcterms:modified>
  <cp:revision>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FB440E7F351C7EC56E42716572D0A490</vt:lpwstr>
  </property>
</Properties>
</file>