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600" w:lineRule="exact"/>
        <w:ind w:left="0" w:right="0"/>
        <w:jc w:val="both"/>
        <w:textAlignment w:val="baseline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kern w:val="1"/>
          <w:sz w:val="31"/>
          <w:szCs w:val="31"/>
          <w:shd w:val="clear" w:fill="FFFFFF"/>
          <w:vertAlign w:val="baseline"/>
        </w:rPr>
        <w:t>附件</w:t>
      </w:r>
      <w:r>
        <w:rPr>
          <w:rFonts w:hint="eastAsia" w:ascii="宋体" w:hAnsi="宋体" w:eastAsia="宋体" w:cs="宋体"/>
          <w:b w:val="0"/>
          <w:bCs/>
          <w:kern w:val="1"/>
          <w:sz w:val="31"/>
          <w:szCs w:val="31"/>
          <w:shd w:val="clear" w:fill="FFFFFF"/>
          <w:vertAlign w:val="baseline"/>
          <w:lang w:val="en-US" w:eastAsia="zh-CN"/>
        </w:rPr>
        <w:t>1：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5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/>
          <w:bCs w:val="0"/>
          <w:color w:val="000000"/>
          <w:kern w:val="0"/>
          <w:sz w:val="43"/>
          <w:szCs w:val="43"/>
          <w:shd w:val="clear" w:fill="FFFFFF"/>
        </w:rPr>
        <w:t>第二届“文明家庭”推荐登记表</w:t>
      </w:r>
    </w:p>
    <w:tbl>
      <w:tblPr>
        <w:tblStyle w:val="4"/>
        <w:tblW w:w="84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523"/>
        <w:gridCol w:w="180"/>
        <w:gridCol w:w="240"/>
        <w:gridCol w:w="945"/>
        <w:gridCol w:w="1574"/>
        <w:gridCol w:w="840"/>
        <w:gridCol w:w="1198"/>
        <w:gridCol w:w="2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妻子姓名</w:t>
            </w: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17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丈夫姓名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1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常住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人口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详细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住址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4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推荐分工会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推荐人联系电话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2" w:hRule="atLeast"/>
        </w:trPr>
        <w:tc>
          <w:tcPr>
            <w:tcW w:w="13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迹</w:t>
            </w:r>
          </w:p>
        </w:tc>
        <w:tc>
          <w:tcPr>
            <w:tcW w:w="711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right="0" w:firstLine="5520" w:firstLineChars="23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3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分工会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11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年  月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3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组委会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28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年  月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552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595757"/>
                <w:kern w:val="0"/>
                <w:sz w:val="24"/>
                <w:szCs w:val="24"/>
              </w:rPr>
              <w:t>（盖章）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>“文明家庭”暨“最美家庭”评选工作组委会：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>总顾问：许 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>顾  问：陈  刚 汪 泓  袁宏培 刘传好 苏  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 xml:space="preserve">组  长：姚运林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 xml:space="preserve">成  员：张亚文 邱家政 蔡春雨 代晓燕 王恩慧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 xml:space="preserve">陆道芝 徐玉成 魏风景 李珍红 鲍  芳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 xml:space="preserve">吴戴燕 鲍中宝 刘明敏 刘成杰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>各分会要指定专门委员负责落实，分会会员较多的要相应成立落实创建评选工作实施领导小组。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1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111111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  <w:t>附件3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1"/>
          <w:szCs w:val="21"/>
          <w:lang w:val="en-US" w:eastAsia="zh-CN" w:bidi="ar"/>
        </w:rPr>
        <w:t xml:space="preserve"> ：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111111"/>
          <w:spacing w:val="0"/>
          <w:kern w:val="0"/>
          <w:sz w:val="36"/>
          <w:szCs w:val="36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Theme="majorEastAsia" w:hAnsiTheme="majorEastAsia" w:eastAsiaTheme="majorEastAsia" w:cstheme="majorEastAsia"/>
          <w:color w:val="1111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111111"/>
          <w:spacing w:val="0"/>
          <w:kern w:val="0"/>
          <w:sz w:val="36"/>
          <w:szCs w:val="36"/>
          <w:lang w:val="en-US" w:eastAsia="zh-CN" w:bidi="ar"/>
        </w:rPr>
        <w:t>“文明家庭”分会推荐名额分配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3593"/>
        <w:gridCol w:w="2232"/>
        <w:gridCol w:w="1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单位 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最美家庭 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备注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行政分会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机电工程系分会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信息技术系分会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数控技术系分会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汽车工程系分会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建筑工程系分会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商贸旅游系分会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基础教育部分会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  <w:t>培、驾训中心分会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eastAsia="zh-C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  <w:lang w:val="en-US" w:eastAsia="zh-C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32"/>
                <w:szCs w:val="32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8"/>
                <w:szCs w:val="28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color w:val="111111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leftChars="0" w:right="0" w:rightChars="0"/>
              <w:jc w:val="center"/>
              <w:rPr>
                <w:rFonts w:hint="default" w:eastAsiaTheme="minorEastAsia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11111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1111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11111"/>
          <w:spacing w:val="0"/>
          <w:kern w:val="0"/>
          <w:sz w:val="36"/>
          <w:szCs w:val="36"/>
          <w:lang w:val="en-US" w:eastAsia="zh-CN" w:bidi="ar"/>
        </w:rPr>
        <w:t>六安技师学院2022年第二届“最美家庭”推荐表</w:t>
      </w:r>
    </w:p>
    <w:tbl>
      <w:tblPr>
        <w:tblStyle w:val="4"/>
        <w:tblpPr w:leftFromText="180" w:rightFromText="180" w:vertAnchor="text" w:horzAnchor="page" w:tblpX="1767" w:tblpY="262"/>
        <w:tblOverlap w:val="never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1206"/>
        <w:gridCol w:w="624"/>
        <w:gridCol w:w="715"/>
        <w:gridCol w:w="753"/>
        <w:gridCol w:w="146"/>
        <w:gridCol w:w="991"/>
        <w:gridCol w:w="396"/>
        <w:gridCol w:w="382"/>
        <w:gridCol w:w="909"/>
        <w:gridCol w:w="772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户主姓名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27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文化程度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111111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11111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家庭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成员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概况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3" w:hRule="atLeast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主要事迹或微故事</w:t>
            </w: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家训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spacing w:val="-16"/>
                <w:kern w:val="0"/>
                <w:sz w:val="21"/>
                <w:szCs w:val="21"/>
                <w:lang w:val="en-US" w:eastAsia="zh-CN" w:bidi="ar"/>
              </w:rPr>
              <w:t>（800—1000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111111"/>
                <w:spacing w:val="-16"/>
                <w:kern w:val="0"/>
                <w:sz w:val="21"/>
                <w:szCs w:val="21"/>
                <w:lang w:val="en-US" w:eastAsia="zh-CN" w:bidi="ar"/>
              </w:rPr>
              <w:t>字以内，材料可另附）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 xml:space="preserve">分会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（盖章</w:t>
            </w: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440" w:firstLineChars="600"/>
              <w:jc w:val="both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>年   月   日</w:t>
            </w:r>
            <w:r>
              <w:rPr>
                <w:rFonts w:hint="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>评委会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（盖章</w:t>
            </w: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default"/>
                <w:color w:val="111111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111111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val="en-US" w:eastAsia="zh-CN" w:bidi="ar"/>
              </w:rPr>
              <w:t xml:space="preserve">      年   月   日</w:t>
            </w:r>
            <w:r>
              <w:rPr>
                <w:rFonts w:hint="eastAsia" w:ascii="仿宋_GB2312" w:eastAsia="仿宋_GB2312" w:cs="仿宋_GB2312" w:hAnsiTheme="minorHAnsi"/>
                <w:color w:val="111111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111111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pacing w:before="0" w:beforeAutospacing="0" w:after="0" w:afterAutospacing="0" w:line="240" w:lineRule="exact"/>
        <w:ind w:left="0" w:right="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mNmZjkwNTdiZTRhZjRmMTgwYWZiYjAwMmY4M2UifQ=="/>
  </w:docVars>
  <w:rsids>
    <w:rsidRoot w:val="2C800030"/>
    <w:rsid w:val="09291ADC"/>
    <w:rsid w:val="1D50636D"/>
    <w:rsid w:val="1EB34F2E"/>
    <w:rsid w:val="2C800030"/>
    <w:rsid w:val="39E5032B"/>
    <w:rsid w:val="47E7510F"/>
    <w:rsid w:val="4C2C2737"/>
    <w:rsid w:val="7C4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1673</Words>
  <Characters>1718</Characters>
  <Lines>0</Lines>
  <Paragraphs>0</Paragraphs>
  <TotalTime>11</TotalTime>
  <ScaleCrop>false</ScaleCrop>
  <LinksUpToDate>false</LinksUpToDate>
  <CharactersWithSpaces>1985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2022-05-20T01:02:00Z</dcterms:created>
  <dc:creator>张亚文</dc:creator>
  <cp:lastModifiedBy>川流不息</cp:lastModifiedBy>
  <cp:lastPrinted>2022-06-21T00:55:00Z</cp:lastPrinted>
  <dcterms:modified xsi:type="dcterms:W3CDTF">2022-11-16T06:41:09Z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29DACECE76D044ED884B5AC995BDFCEF</vt:lpwstr>
  </property>
</Properties>
</file>